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66EF" w14:textId="45BC6618" w:rsidR="009F655E" w:rsidRDefault="009F655E">
      <w:r w:rsidRPr="009F655E">
        <w:rPr>
          <w:noProof/>
        </w:rPr>
        <w:drawing>
          <wp:inline distT="0" distB="0" distL="0" distR="0" wp14:anchorId="67A570F8" wp14:editId="2FBB45CB">
            <wp:extent cx="6377940" cy="1192530"/>
            <wp:effectExtent l="0" t="0" r="3810" b="7620"/>
            <wp:docPr id="2097783531"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531" name="Picture 1" descr="A close-up of a name&#10;&#10;AI-generated content may be incorrect."/>
                    <pic:cNvPicPr/>
                  </pic:nvPicPr>
                  <pic:blipFill>
                    <a:blip r:embed="rId7"/>
                    <a:stretch>
                      <a:fillRect/>
                    </a:stretch>
                  </pic:blipFill>
                  <pic:spPr>
                    <a:xfrm>
                      <a:off x="0" y="0"/>
                      <a:ext cx="6377940" cy="1192530"/>
                    </a:xfrm>
                    <a:prstGeom prst="rect">
                      <a:avLst/>
                    </a:prstGeom>
                  </pic:spPr>
                </pic:pic>
              </a:graphicData>
            </a:graphic>
          </wp:inline>
        </w:drawing>
      </w:r>
    </w:p>
    <w:p w14:paraId="7EA81E2B" w14:textId="77777777" w:rsidR="0064664E" w:rsidRDefault="0064664E" w:rsidP="0064664E">
      <w:pPr>
        <w:pStyle w:val="NoSpacing"/>
        <w:jc w:val="center"/>
        <w:rPr>
          <w:b/>
          <w:sz w:val="36"/>
          <w:szCs w:val="36"/>
          <w:u w:val="single"/>
          <w:lang w:val="en-GB"/>
        </w:rPr>
      </w:pPr>
    </w:p>
    <w:p w14:paraId="266EBE72" w14:textId="26124D96" w:rsidR="0064664E" w:rsidRPr="00AF2975" w:rsidRDefault="0064664E" w:rsidP="0064664E">
      <w:pPr>
        <w:pStyle w:val="NoSpacing"/>
        <w:jc w:val="center"/>
        <w:rPr>
          <w:b/>
          <w:sz w:val="36"/>
          <w:szCs w:val="36"/>
          <w:u w:val="single"/>
          <w:lang w:val="en-GB"/>
        </w:rPr>
      </w:pPr>
      <w:r>
        <w:rPr>
          <w:b/>
          <w:sz w:val="36"/>
          <w:szCs w:val="36"/>
          <w:u w:val="single"/>
          <w:lang w:val="en-GB"/>
        </w:rPr>
        <w:t>SU</w:t>
      </w:r>
      <w:r w:rsidR="00366C87">
        <w:rPr>
          <w:b/>
          <w:sz w:val="36"/>
          <w:szCs w:val="36"/>
          <w:u w:val="single"/>
          <w:lang w:val="en-GB"/>
        </w:rPr>
        <w:t xml:space="preserve">PPLIES </w:t>
      </w:r>
      <w:r>
        <w:rPr>
          <w:b/>
          <w:sz w:val="36"/>
          <w:szCs w:val="36"/>
          <w:u w:val="single"/>
          <w:lang w:val="en-GB"/>
        </w:rPr>
        <w:t>LISTING</w:t>
      </w:r>
      <w:r w:rsidRPr="00AF2975">
        <w:rPr>
          <w:b/>
          <w:sz w:val="36"/>
          <w:szCs w:val="36"/>
          <w:u w:val="single"/>
          <w:lang w:val="en-GB"/>
        </w:rPr>
        <w:t xml:space="preserve"> – </w:t>
      </w:r>
      <w:r>
        <w:rPr>
          <w:b/>
          <w:sz w:val="36"/>
          <w:szCs w:val="36"/>
          <w:u w:val="single"/>
          <w:lang w:val="en-GB"/>
        </w:rPr>
        <w:t>JUNIOR INFANTS – 202</w:t>
      </w:r>
      <w:r w:rsidR="00C70FDD">
        <w:rPr>
          <w:b/>
          <w:sz w:val="36"/>
          <w:szCs w:val="36"/>
          <w:u w:val="single"/>
          <w:lang w:val="en-GB"/>
        </w:rPr>
        <w:t>6</w:t>
      </w:r>
      <w:r w:rsidRPr="00AF2975">
        <w:rPr>
          <w:b/>
          <w:sz w:val="36"/>
          <w:szCs w:val="36"/>
          <w:u w:val="single"/>
          <w:lang w:val="en-GB"/>
        </w:rPr>
        <w:t>/202</w:t>
      </w:r>
      <w:r w:rsidR="00C70FDD">
        <w:rPr>
          <w:b/>
          <w:sz w:val="36"/>
          <w:szCs w:val="36"/>
          <w:u w:val="single"/>
          <w:lang w:val="en-GB"/>
        </w:rPr>
        <w:t>7</w:t>
      </w:r>
    </w:p>
    <w:p w14:paraId="165C1F4A" w14:textId="77777777" w:rsidR="0064664E" w:rsidRDefault="0064664E" w:rsidP="0064664E">
      <w:pPr>
        <w:pStyle w:val="NoSpacing"/>
        <w:rPr>
          <w:lang w:val="en-GB"/>
        </w:rPr>
      </w:pPr>
    </w:p>
    <w:p w14:paraId="67291E97" w14:textId="01C8FC28" w:rsidR="0064664E" w:rsidRDefault="0064664E" w:rsidP="0064664E">
      <w:pPr>
        <w:pStyle w:val="NoSpacing"/>
        <w:rPr>
          <w:lang w:val="en-GB"/>
        </w:rPr>
      </w:pPr>
      <w:r>
        <w:rPr>
          <w:lang w:val="en-GB"/>
        </w:rPr>
        <w:t xml:space="preserve">Please be advised that all Books / Workbooks and copies will be provided by the school this year and will be in classrooms on </w:t>
      </w:r>
      <w:r w:rsidR="00852E38">
        <w:rPr>
          <w:lang w:val="en-GB"/>
        </w:rPr>
        <w:t>the first day of school.</w:t>
      </w:r>
    </w:p>
    <w:p w14:paraId="2F8781DA" w14:textId="77777777" w:rsidR="0064664E" w:rsidRDefault="0064664E" w:rsidP="0064664E">
      <w:pPr>
        <w:pStyle w:val="NoSpacing"/>
        <w:rPr>
          <w:lang w:val="en-GB"/>
        </w:rPr>
      </w:pPr>
    </w:p>
    <w:p w14:paraId="7C8D5512" w14:textId="77777777" w:rsidR="0064664E" w:rsidRDefault="0064664E" w:rsidP="0064664E">
      <w:pPr>
        <w:pStyle w:val="NoSpacing"/>
        <w:rPr>
          <w:lang w:val="en-GB"/>
        </w:rPr>
      </w:pPr>
      <w:r>
        <w:rPr>
          <w:lang w:val="en-GB"/>
        </w:rPr>
        <w:t>The following items are to be provided by parents.</w:t>
      </w:r>
    </w:p>
    <w:p w14:paraId="55057B50" w14:textId="77777777" w:rsidR="0064664E" w:rsidRDefault="0064664E" w:rsidP="0064664E">
      <w:pPr>
        <w:pStyle w:val="NoSpacing"/>
        <w:rPr>
          <w:lang w:val="en-GB"/>
        </w:rPr>
      </w:pPr>
    </w:p>
    <w:tbl>
      <w:tblPr>
        <w:tblStyle w:val="TableGrid"/>
        <w:tblW w:w="0" w:type="auto"/>
        <w:tblLook w:val="04A0" w:firstRow="1" w:lastRow="0" w:firstColumn="1" w:lastColumn="0" w:noHBand="0" w:noVBand="1"/>
      </w:tblPr>
      <w:tblGrid>
        <w:gridCol w:w="1668"/>
        <w:gridCol w:w="4990"/>
        <w:gridCol w:w="567"/>
      </w:tblGrid>
      <w:tr w:rsidR="0064664E" w:rsidRPr="006C07DF" w14:paraId="2990E7C6" w14:textId="77777777" w:rsidTr="0059300D">
        <w:tc>
          <w:tcPr>
            <w:tcW w:w="1668" w:type="dxa"/>
          </w:tcPr>
          <w:p w14:paraId="3862DA92" w14:textId="77777777" w:rsidR="0064664E" w:rsidRPr="00257D3B" w:rsidRDefault="0064664E" w:rsidP="0059300D">
            <w:pPr>
              <w:pStyle w:val="NoSpacing"/>
              <w:rPr>
                <w:b/>
                <w:bCs/>
                <w:iCs/>
                <w:lang w:val="en-GB"/>
              </w:rPr>
            </w:pPr>
            <w:r>
              <w:rPr>
                <w:b/>
                <w:bCs/>
                <w:iCs/>
                <w:lang w:val="en-GB"/>
              </w:rPr>
              <w:t>SUBJECT</w:t>
            </w:r>
          </w:p>
        </w:tc>
        <w:tc>
          <w:tcPr>
            <w:tcW w:w="4990" w:type="dxa"/>
          </w:tcPr>
          <w:p w14:paraId="4367D61A" w14:textId="77777777" w:rsidR="0064664E" w:rsidRPr="004773B6" w:rsidRDefault="0064664E" w:rsidP="0059300D">
            <w:pPr>
              <w:pStyle w:val="NoSpacing"/>
              <w:rPr>
                <w:b/>
                <w:bCs/>
                <w:lang w:val="en-GB"/>
              </w:rPr>
            </w:pPr>
            <w:r w:rsidRPr="004773B6">
              <w:rPr>
                <w:b/>
                <w:bCs/>
                <w:lang w:val="en-GB"/>
              </w:rPr>
              <w:t>ITEM</w:t>
            </w:r>
          </w:p>
        </w:tc>
        <w:tc>
          <w:tcPr>
            <w:tcW w:w="567" w:type="dxa"/>
          </w:tcPr>
          <w:p w14:paraId="018D6CBB" w14:textId="77777777" w:rsidR="0064664E" w:rsidRPr="006C07DF" w:rsidRDefault="0064664E" w:rsidP="0059300D">
            <w:pPr>
              <w:pStyle w:val="NoSpacing"/>
              <w:rPr>
                <w:lang w:val="en-GB"/>
              </w:rPr>
            </w:pPr>
            <w:r>
              <w:rPr>
                <w:lang w:val="en-GB"/>
              </w:rPr>
              <w:sym w:font="Wingdings" w:char="F0FC"/>
            </w:r>
          </w:p>
        </w:tc>
      </w:tr>
      <w:tr w:rsidR="0064664E" w:rsidRPr="006C07DF" w14:paraId="3BD7FE4F" w14:textId="77777777" w:rsidTr="0059300D">
        <w:tc>
          <w:tcPr>
            <w:tcW w:w="1668" w:type="dxa"/>
          </w:tcPr>
          <w:p w14:paraId="3718665B" w14:textId="77777777" w:rsidR="0064664E" w:rsidRPr="006C07DF" w:rsidRDefault="0064664E" w:rsidP="0059300D">
            <w:pPr>
              <w:pStyle w:val="NoSpacing"/>
              <w:rPr>
                <w:i/>
                <w:lang w:val="en-GB"/>
              </w:rPr>
            </w:pPr>
            <w:r w:rsidRPr="006C07DF">
              <w:rPr>
                <w:b/>
                <w:bCs/>
                <w:lang w:val="en-GB"/>
              </w:rPr>
              <w:t>STATIONERY</w:t>
            </w:r>
          </w:p>
        </w:tc>
        <w:tc>
          <w:tcPr>
            <w:tcW w:w="4990" w:type="dxa"/>
          </w:tcPr>
          <w:p w14:paraId="3E1B84B7" w14:textId="77777777" w:rsidR="0064664E" w:rsidRPr="006C07DF" w:rsidRDefault="0064664E" w:rsidP="0059300D">
            <w:pPr>
              <w:pStyle w:val="NoSpacing"/>
              <w:rPr>
                <w:lang w:val="en-GB"/>
              </w:rPr>
            </w:pPr>
            <w:r>
              <w:rPr>
                <w:lang w:val="en-GB"/>
              </w:rPr>
              <w:t xml:space="preserve">6 x </w:t>
            </w:r>
            <w:r w:rsidRPr="006C07DF">
              <w:rPr>
                <w:lang w:val="en-GB"/>
              </w:rPr>
              <w:t xml:space="preserve">Slim Black dry-wipe markers </w:t>
            </w:r>
          </w:p>
          <w:p w14:paraId="40BF45EF" w14:textId="77777777" w:rsidR="0064664E" w:rsidRPr="006C07DF" w:rsidRDefault="0064664E" w:rsidP="0059300D">
            <w:pPr>
              <w:pStyle w:val="NoSpacing"/>
              <w:rPr>
                <w:lang w:val="en-GB"/>
              </w:rPr>
            </w:pPr>
            <w:r>
              <w:rPr>
                <w:lang w:val="en-GB"/>
              </w:rPr>
              <w:t xml:space="preserve">3 x </w:t>
            </w:r>
            <w:r w:rsidRPr="006C07DF">
              <w:rPr>
                <w:lang w:val="en-GB"/>
              </w:rPr>
              <w:t xml:space="preserve">Large Pritt Sticks 40g (Pritt Stick Brand only) </w:t>
            </w:r>
          </w:p>
        </w:tc>
        <w:tc>
          <w:tcPr>
            <w:tcW w:w="567" w:type="dxa"/>
          </w:tcPr>
          <w:p w14:paraId="04EAB96B" w14:textId="77777777" w:rsidR="0064664E" w:rsidRPr="006C07DF" w:rsidRDefault="0064664E" w:rsidP="0059300D">
            <w:pPr>
              <w:pStyle w:val="NoSpacing"/>
              <w:rPr>
                <w:lang w:val="en-GB"/>
              </w:rPr>
            </w:pPr>
          </w:p>
        </w:tc>
      </w:tr>
      <w:tr w:rsidR="0064664E" w:rsidRPr="006C07DF" w14:paraId="080CB233" w14:textId="77777777" w:rsidTr="0059300D">
        <w:tc>
          <w:tcPr>
            <w:tcW w:w="1668" w:type="dxa"/>
          </w:tcPr>
          <w:p w14:paraId="6843FEA1" w14:textId="77777777" w:rsidR="0064664E" w:rsidRPr="006C07DF" w:rsidRDefault="0064664E" w:rsidP="0059300D">
            <w:pPr>
              <w:pStyle w:val="NoSpacing"/>
              <w:rPr>
                <w:i/>
                <w:lang w:val="en-GB"/>
              </w:rPr>
            </w:pPr>
          </w:p>
        </w:tc>
        <w:tc>
          <w:tcPr>
            <w:tcW w:w="4990" w:type="dxa"/>
          </w:tcPr>
          <w:p w14:paraId="138C4FD7" w14:textId="77777777" w:rsidR="0064664E" w:rsidRPr="006C07DF" w:rsidRDefault="0064664E" w:rsidP="0059300D">
            <w:pPr>
              <w:pStyle w:val="NoSpacing"/>
              <w:rPr>
                <w:lang w:val="en-GB"/>
              </w:rPr>
            </w:pPr>
            <w:r>
              <w:rPr>
                <w:lang w:val="en-GB"/>
              </w:rPr>
              <w:t>Small hand towel (labelled with Name)</w:t>
            </w:r>
          </w:p>
        </w:tc>
        <w:tc>
          <w:tcPr>
            <w:tcW w:w="567" w:type="dxa"/>
          </w:tcPr>
          <w:p w14:paraId="08DFAD6C" w14:textId="77777777" w:rsidR="0064664E" w:rsidRPr="006C07DF" w:rsidRDefault="0064664E" w:rsidP="0059300D">
            <w:pPr>
              <w:pStyle w:val="NoSpacing"/>
              <w:rPr>
                <w:lang w:val="en-GB"/>
              </w:rPr>
            </w:pPr>
          </w:p>
        </w:tc>
      </w:tr>
    </w:tbl>
    <w:p w14:paraId="6A1CF736" w14:textId="77777777" w:rsidR="0064664E" w:rsidRPr="006C07DF" w:rsidRDefault="0064664E" w:rsidP="0064664E">
      <w:pPr>
        <w:pStyle w:val="NoSpacing"/>
        <w:rPr>
          <w:sz w:val="16"/>
          <w:szCs w:val="16"/>
          <w:lang w:val="en-GB"/>
        </w:rPr>
      </w:pPr>
    </w:p>
    <w:p w14:paraId="0D394C68" w14:textId="77777777" w:rsidR="0064664E" w:rsidRDefault="0064664E" w:rsidP="0064664E">
      <w:pPr>
        <w:pStyle w:val="NoSpacing"/>
        <w:rPr>
          <w:lang w:val="en-GB"/>
        </w:rPr>
      </w:pPr>
      <w:r w:rsidRPr="006C07DF">
        <w:rPr>
          <w:lang w:val="en-GB"/>
        </w:rPr>
        <w:t xml:space="preserve">*Please note that workbooks are used as a teaching aid among many other teaching methodologies. All pages in a book may not be completed at the end of the year but please be assured that this means the topic was also covered in a different way in the classroom. </w:t>
      </w:r>
    </w:p>
    <w:p w14:paraId="6A34F07E" w14:textId="77777777" w:rsidR="0064664E" w:rsidRDefault="0064664E" w:rsidP="0064664E">
      <w:pPr>
        <w:pStyle w:val="NoSpacing"/>
        <w:rPr>
          <w:lang w:val="en-GB"/>
        </w:rPr>
      </w:pPr>
    </w:p>
    <w:tbl>
      <w:tblPr>
        <w:tblStyle w:val="TableGrid"/>
        <w:tblW w:w="0" w:type="auto"/>
        <w:tblLook w:val="04A0" w:firstRow="1" w:lastRow="0" w:firstColumn="1" w:lastColumn="0" w:noHBand="0" w:noVBand="1"/>
      </w:tblPr>
      <w:tblGrid>
        <w:gridCol w:w="4508"/>
        <w:gridCol w:w="2433"/>
      </w:tblGrid>
      <w:tr w:rsidR="0064664E" w14:paraId="386E444E" w14:textId="77777777" w:rsidTr="0059300D">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FB1341" w14:textId="40E2BF23" w:rsidR="0064664E" w:rsidRDefault="0064664E" w:rsidP="0059300D">
            <w:pPr>
              <w:pStyle w:val="NoSpacing"/>
              <w:rPr>
                <w:b/>
                <w:bCs/>
                <w:lang w:val="en-GB"/>
              </w:rPr>
            </w:pPr>
            <w:r>
              <w:rPr>
                <w:b/>
                <w:bCs/>
                <w:lang w:val="en-GB"/>
              </w:rPr>
              <w:t>SCHOOL SUPPLIES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E534B" w14:textId="77777777" w:rsidR="0064664E" w:rsidRDefault="0064664E" w:rsidP="0059300D">
            <w:pPr>
              <w:pStyle w:val="NoSpacing"/>
              <w:rPr>
                <w:lang w:val="en-GB"/>
              </w:rPr>
            </w:pPr>
          </w:p>
        </w:tc>
      </w:tr>
      <w:tr w:rsidR="0064664E" w14:paraId="56B5A2DC"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793F38ED" w14:textId="77777777" w:rsidR="0064664E" w:rsidRDefault="0064664E" w:rsidP="0059300D">
            <w:pPr>
              <w:pStyle w:val="NoSpacing"/>
              <w:rPr>
                <w:lang w:val="en-GB"/>
              </w:rPr>
            </w:pPr>
            <w:r>
              <w:rPr>
                <w:lang w:val="en-GB"/>
              </w:rPr>
              <w:t>Aladdin App</w:t>
            </w:r>
          </w:p>
        </w:tc>
        <w:tc>
          <w:tcPr>
            <w:tcW w:w="2433" w:type="dxa"/>
            <w:tcBorders>
              <w:top w:val="single" w:sz="4" w:space="0" w:color="auto"/>
              <w:left w:val="single" w:sz="4" w:space="0" w:color="auto"/>
              <w:bottom w:val="single" w:sz="4" w:space="0" w:color="auto"/>
              <w:right w:val="single" w:sz="4" w:space="0" w:color="auto"/>
            </w:tcBorders>
            <w:hideMark/>
          </w:tcPr>
          <w:p w14:paraId="0977DF13" w14:textId="77777777" w:rsidR="0064664E" w:rsidRDefault="0064664E" w:rsidP="0059300D">
            <w:pPr>
              <w:pStyle w:val="NoSpacing"/>
              <w:rPr>
                <w:lang w:val="en-GB"/>
              </w:rPr>
            </w:pPr>
            <w:r>
              <w:rPr>
                <w:lang w:val="en-GB"/>
              </w:rPr>
              <w:t>€ 8.00</w:t>
            </w:r>
          </w:p>
        </w:tc>
      </w:tr>
      <w:tr w:rsidR="0064664E" w14:paraId="72314536"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1135AC4A" w14:textId="77777777" w:rsidR="0064664E" w:rsidRDefault="0064664E" w:rsidP="0059300D">
            <w:pPr>
              <w:pStyle w:val="NoSpacing"/>
              <w:rPr>
                <w:lang w:val="en-GB"/>
              </w:rPr>
            </w:pPr>
            <w:r>
              <w:rPr>
                <w:lang w:val="en-GB"/>
              </w:rPr>
              <w:t>Book Club Bag</w:t>
            </w:r>
          </w:p>
        </w:tc>
        <w:tc>
          <w:tcPr>
            <w:tcW w:w="2433" w:type="dxa"/>
            <w:tcBorders>
              <w:top w:val="single" w:sz="4" w:space="0" w:color="auto"/>
              <w:left w:val="single" w:sz="4" w:space="0" w:color="auto"/>
              <w:bottom w:val="single" w:sz="4" w:space="0" w:color="auto"/>
              <w:right w:val="single" w:sz="4" w:space="0" w:color="auto"/>
            </w:tcBorders>
            <w:hideMark/>
          </w:tcPr>
          <w:p w14:paraId="531F489B" w14:textId="77777777" w:rsidR="0064664E" w:rsidRDefault="0064664E" w:rsidP="0059300D">
            <w:pPr>
              <w:pStyle w:val="NoSpacing"/>
              <w:rPr>
                <w:lang w:val="en-GB"/>
              </w:rPr>
            </w:pPr>
            <w:r>
              <w:rPr>
                <w:lang w:val="en-GB"/>
              </w:rPr>
              <w:t>€ 4.00</w:t>
            </w:r>
          </w:p>
        </w:tc>
      </w:tr>
      <w:tr w:rsidR="0064664E" w14:paraId="7287E0BF"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67391FD3" w14:textId="77777777" w:rsidR="0064664E" w:rsidRDefault="0064664E" w:rsidP="0059300D">
            <w:pPr>
              <w:pStyle w:val="NoSpacing"/>
              <w:rPr>
                <w:lang w:val="en-GB"/>
              </w:rPr>
            </w:pPr>
            <w:r>
              <w:rPr>
                <w:lang w:val="en-GB"/>
              </w:rPr>
              <w:t>Photocopying</w:t>
            </w:r>
          </w:p>
        </w:tc>
        <w:tc>
          <w:tcPr>
            <w:tcW w:w="2433" w:type="dxa"/>
            <w:tcBorders>
              <w:top w:val="single" w:sz="4" w:space="0" w:color="auto"/>
              <w:left w:val="single" w:sz="4" w:space="0" w:color="auto"/>
              <w:bottom w:val="single" w:sz="4" w:space="0" w:color="auto"/>
              <w:right w:val="single" w:sz="4" w:space="0" w:color="auto"/>
            </w:tcBorders>
            <w:hideMark/>
          </w:tcPr>
          <w:p w14:paraId="1586E18F" w14:textId="77777777" w:rsidR="0064664E" w:rsidRDefault="0064664E" w:rsidP="0059300D">
            <w:pPr>
              <w:pStyle w:val="NoSpacing"/>
              <w:rPr>
                <w:lang w:val="en-GB"/>
              </w:rPr>
            </w:pPr>
            <w:r>
              <w:rPr>
                <w:lang w:val="en-GB"/>
              </w:rPr>
              <w:t>€18.00</w:t>
            </w:r>
          </w:p>
        </w:tc>
      </w:tr>
      <w:tr w:rsidR="0064664E" w14:paraId="0EB151E4"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61C5E942" w14:textId="77777777" w:rsidR="0064664E" w:rsidRDefault="0064664E" w:rsidP="0059300D">
            <w:pPr>
              <w:pStyle w:val="NoSpacing"/>
              <w:rPr>
                <w:lang w:val="en-GB"/>
              </w:rPr>
            </w:pPr>
            <w:r>
              <w:rPr>
                <w:lang w:val="en-GB"/>
              </w:rPr>
              <w:t>Printing</w:t>
            </w:r>
          </w:p>
        </w:tc>
        <w:tc>
          <w:tcPr>
            <w:tcW w:w="2433" w:type="dxa"/>
            <w:tcBorders>
              <w:top w:val="single" w:sz="4" w:space="0" w:color="auto"/>
              <w:left w:val="single" w:sz="4" w:space="0" w:color="auto"/>
              <w:bottom w:val="single" w:sz="4" w:space="0" w:color="auto"/>
              <w:right w:val="single" w:sz="4" w:space="0" w:color="auto"/>
            </w:tcBorders>
            <w:hideMark/>
          </w:tcPr>
          <w:p w14:paraId="00927C25" w14:textId="77777777" w:rsidR="0064664E" w:rsidRDefault="0064664E" w:rsidP="0059300D">
            <w:pPr>
              <w:pStyle w:val="NoSpacing"/>
              <w:rPr>
                <w:lang w:val="en-GB"/>
              </w:rPr>
            </w:pPr>
            <w:r>
              <w:rPr>
                <w:lang w:val="en-GB"/>
              </w:rPr>
              <w:t>€10.00</w:t>
            </w:r>
          </w:p>
        </w:tc>
      </w:tr>
      <w:tr w:rsidR="0064664E" w14:paraId="1A4EA929"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439F3F04" w14:textId="77777777" w:rsidR="0064664E" w:rsidRDefault="0064664E" w:rsidP="0059300D">
            <w:pPr>
              <w:pStyle w:val="NoSpacing"/>
              <w:rPr>
                <w:lang w:val="en-GB"/>
              </w:rPr>
            </w:pPr>
            <w:r>
              <w:rPr>
                <w:lang w:val="en-GB"/>
              </w:rPr>
              <w:t>IT Subscriptions &amp; Maintenance</w:t>
            </w:r>
          </w:p>
        </w:tc>
        <w:tc>
          <w:tcPr>
            <w:tcW w:w="2433" w:type="dxa"/>
            <w:tcBorders>
              <w:top w:val="single" w:sz="4" w:space="0" w:color="auto"/>
              <w:left w:val="single" w:sz="4" w:space="0" w:color="auto"/>
              <w:bottom w:val="single" w:sz="4" w:space="0" w:color="auto"/>
              <w:right w:val="single" w:sz="4" w:space="0" w:color="auto"/>
            </w:tcBorders>
            <w:hideMark/>
          </w:tcPr>
          <w:p w14:paraId="4F4161B8" w14:textId="77777777" w:rsidR="0064664E" w:rsidRDefault="0064664E" w:rsidP="0059300D">
            <w:pPr>
              <w:pStyle w:val="NoSpacing"/>
              <w:rPr>
                <w:lang w:val="en-GB"/>
              </w:rPr>
            </w:pPr>
            <w:r>
              <w:rPr>
                <w:lang w:val="en-GB"/>
              </w:rPr>
              <w:t>€10.00</w:t>
            </w:r>
          </w:p>
        </w:tc>
      </w:tr>
      <w:tr w:rsidR="0064664E" w14:paraId="466E1299" w14:textId="77777777" w:rsidTr="0059300D">
        <w:tc>
          <w:tcPr>
            <w:tcW w:w="4508" w:type="dxa"/>
            <w:tcBorders>
              <w:top w:val="single" w:sz="4" w:space="0" w:color="auto"/>
              <w:left w:val="single" w:sz="4" w:space="0" w:color="auto"/>
              <w:bottom w:val="single" w:sz="4" w:space="0" w:color="auto"/>
              <w:right w:val="single" w:sz="4" w:space="0" w:color="auto"/>
            </w:tcBorders>
          </w:tcPr>
          <w:p w14:paraId="56BC5126" w14:textId="77777777" w:rsidR="0064664E" w:rsidRPr="003D1A36" w:rsidRDefault="0064664E" w:rsidP="0059300D">
            <w:pPr>
              <w:pStyle w:val="NoSpacing"/>
              <w:rPr>
                <w:bCs/>
                <w:lang w:val="en-GB"/>
              </w:rPr>
            </w:pPr>
            <w:r>
              <w:rPr>
                <w:bCs/>
                <w:lang w:val="en-GB"/>
              </w:rPr>
              <w:t>Art &amp; Craft</w:t>
            </w:r>
          </w:p>
        </w:tc>
        <w:tc>
          <w:tcPr>
            <w:tcW w:w="2433" w:type="dxa"/>
            <w:tcBorders>
              <w:top w:val="single" w:sz="4" w:space="0" w:color="auto"/>
              <w:left w:val="single" w:sz="4" w:space="0" w:color="auto"/>
              <w:bottom w:val="single" w:sz="4" w:space="0" w:color="auto"/>
              <w:right w:val="single" w:sz="4" w:space="0" w:color="auto"/>
            </w:tcBorders>
          </w:tcPr>
          <w:p w14:paraId="1182150B" w14:textId="77777777" w:rsidR="0064664E" w:rsidRPr="003D1A36" w:rsidRDefault="0064664E" w:rsidP="0059300D">
            <w:pPr>
              <w:pStyle w:val="NoSpacing"/>
              <w:rPr>
                <w:bCs/>
                <w:lang w:val="en-GB"/>
              </w:rPr>
            </w:pPr>
            <w:r w:rsidRPr="003D1A36">
              <w:rPr>
                <w:bCs/>
                <w:lang w:val="en-GB"/>
              </w:rPr>
              <w:t>€15.00</w:t>
            </w:r>
          </w:p>
        </w:tc>
      </w:tr>
      <w:tr w:rsidR="0064664E" w14:paraId="65B98941" w14:textId="77777777" w:rsidTr="0059300D">
        <w:tc>
          <w:tcPr>
            <w:tcW w:w="4508" w:type="dxa"/>
            <w:tcBorders>
              <w:top w:val="single" w:sz="4" w:space="0" w:color="auto"/>
              <w:left w:val="single" w:sz="4" w:space="0" w:color="auto"/>
              <w:bottom w:val="single" w:sz="4" w:space="0" w:color="auto"/>
              <w:right w:val="single" w:sz="4" w:space="0" w:color="auto"/>
            </w:tcBorders>
            <w:hideMark/>
          </w:tcPr>
          <w:p w14:paraId="07CC5BFD" w14:textId="177247AC" w:rsidR="0064664E" w:rsidRDefault="0064664E" w:rsidP="0059300D">
            <w:pPr>
              <w:pStyle w:val="NoSpacing"/>
              <w:rPr>
                <w:b/>
                <w:lang w:val="en-GB"/>
              </w:rPr>
            </w:pPr>
            <w:r>
              <w:rPr>
                <w:b/>
                <w:lang w:val="en-GB"/>
              </w:rPr>
              <w:t>TOTAL Su</w:t>
            </w:r>
            <w:r w:rsidR="00366C87">
              <w:rPr>
                <w:b/>
                <w:lang w:val="en-GB"/>
              </w:rPr>
              <w:t>pplies</w:t>
            </w:r>
            <w:r>
              <w:rPr>
                <w:b/>
                <w:lang w:val="en-GB"/>
              </w:rPr>
              <w:t xml:space="preserve"> cost</w:t>
            </w:r>
          </w:p>
        </w:tc>
        <w:tc>
          <w:tcPr>
            <w:tcW w:w="2433" w:type="dxa"/>
            <w:tcBorders>
              <w:top w:val="single" w:sz="4" w:space="0" w:color="auto"/>
              <w:left w:val="single" w:sz="4" w:space="0" w:color="auto"/>
              <w:bottom w:val="single" w:sz="4" w:space="0" w:color="auto"/>
              <w:right w:val="single" w:sz="4" w:space="0" w:color="auto"/>
            </w:tcBorders>
            <w:hideMark/>
          </w:tcPr>
          <w:p w14:paraId="45F1BBAC" w14:textId="77777777" w:rsidR="0064664E" w:rsidRDefault="0064664E" w:rsidP="0059300D">
            <w:pPr>
              <w:pStyle w:val="NoSpacing"/>
              <w:rPr>
                <w:b/>
                <w:lang w:val="en-GB"/>
              </w:rPr>
            </w:pPr>
            <w:r>
              <w:rPr>
                <w:b/>
                <w:lang w:val="en-GB"/>
              </w:rPr>
              <w:t>€65.00</w:t>
            </w:r>
          </w:p>
        </w:tc>
      </w:tr>
    </w:tbl>
    <w:p w14:paraId="19D35F4D" w14:textId="77777777" w:rsidR="0064664E" w:rsidRDefault="0064664E" w:rsidP="0064664E">
      <w:pPr>
        <w:pStyle w:val="NoSpacing"/>
        <w:rPr>
          <w:lang w:val="en-GB"/>
        </w:rPr>
      </w:pPr>
    </w:p>
    <w:p w14:paraId="45097FCC" w14:textId="0BEE44F3" w:rsidR="0064664E" w:rsidRPr="006C07DF" w:rsidRDefault="0064664E" w:rsidP="0064664E">
      <w:pPr>
        <w:rPr>
          <w:sz w:val="16"/>
          <w:szCs w:val="16"/>
        </w:rPr>
      </w:pPr>
      <w:r>
        <w:t>The su</w:t>
      </w:r>
      <w:r w:rsidR="00366C87">
        <w:t>pplies</w:t>
      </w:r>
      <w:r>
        <w:t xml:space="preserve"> charge will be paid using the Aladdin Connect app.  A payment link will be sent to you shortly.</w:t>
      </w:r>
    </w:p>
    <w:p w14:paraId="18789193" w14:textId="77777777" w:rsidR="0064664E" w:rsidRDefault="0064664E" w:rsidP="0064664E">
      <w:r w:rsidRPr="006C07DF">
        <w:t xml:space="preserve">A </w:t>
      </w:r>
      <w:r w:rsidRPr="006C07DF">
        <w:rPr>
          <w:b/>
        </w:rPr>
        <w:t>Voluntary Contribution of €</w:t>
      </w:r>
      <w:r>
        <w:rPr>
          <w:b/>
        </w:rPr>
        <w:t>6</w:t>
      </w:r>
      <w:r w:rsidRPr="006C07DF">
        <w:rPr>
          <w:b/>
        </w:rPr>
        <w:t>0</w:t>
      </w:r>
      <w:r w:rsidRPr="006C07DF">
        <w:t xml:space="preserve"> per family is requested by the Board of Management which goes towards the running of the school and the upkeep of resources.  Voluntary Contribution money is due for payment in September.</w:t>
      </w:r>
      <w:r>
        <w:t xml:space="preserve"> This can be paid using the Aladdin Connect App.</w:t>
      </w:r>
    </w:p>
    <w:p w14:paraId="64756D6C" w14:textId="77777777" w:rsidR="0064664E" w:rsidRDefault="0064664E" w:rsidP="0064664E"/>
    <w:p w14:paraId="07F3AAD8" w14:textId="77777777" w:rsidR="0064664E" w:rsidRPr="006C07DF" w:rsidRDefault="0064664E" w:rsidP="0064664E">
      <w:pPr>
        <w:rPr>
          <w:i/>
          <w:sz w:val="16"/>
          <w:szCs w:val="16"/>
        </w:rPr>
      </w:pPr>
    </w:p>
    <w:p w14:paraId="29EDD572" w14:textId="77777777" w:rsidR="0064664E" w:rsidRPr="006C07DF" w:rsidRDefault="0064664E" w:rsidP="0064664E">
      <w:pPr>
        <w:rPr>
          <w:i/>
        </w:rPr>
      </w:pPr>
      <w:r w:rsidRPr="006C07DF">
        <w:rPr>
          <w:i/>
        </w:rPr>
        <w:t>Thank You</w:t>
      </w:r>
    </w:p>
    <w:p w14:paraId="5017E5B2" w14:textId="77777777" w:rsidR="0064664E" w:rsidRDefault="0064664E" w:rsidP="0064664E"/>
    <w:p w14:paraId="7AF50FDE" w14:textId="77777777" w:rsidR="0064664E" w:rsidRPr="0064664E" w:rsidRDefault="0064664E" w:rsidP="0064664E"/>
    <w:sectPr w:rsidR="0064664E" w:rsidRPr="0064664E" w:rsidSect="0064664E">
      <w:pgSz w:w="11906" w:h="16838"/>
      <w:pgMar w:top="284"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5E"/>
    <w:rsid w:val="002D3A82"/>
    <w:rsid w:val="00366C87"/>
    <w:rsid w:val="003771C7"/>
    <w:rsid w:val="004355E8"/>
    <w:rsid w:val="005310F0"/>
    <w:rsid w:val="0064664E"/>
    <w:rsid w:val="00763F23"/>
    <w:rsid w:val="007D580A"/>
    <w:rsid w:val="00852E38"/>
    <w:rsid w:val="008B44D4"/>
    <w:rsid w:val="009F655E"/>
    <w:rsid w:val="00A42686"/>
    <w:rsid w:val="00C70FDD"/>
    <w:rsid w:val="00EA54DA"/>
    <w:rsid w:val="00F36B9C"/>
    <w:rsid w:val="00F46066"/>
    <w:rsid w:val="00FC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685"/>
  <w15:chartTrackingRefBased/>
  <w15:docId w15:val="{123C762A-BD69-4265-8D4E-76D82CBA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5E"/>
    <w:rPr>
      <w:rFonts w:eastAsiaTheme="majorEastAsia" w:cstheme="majorBidi"/>
      <w:color w:val="272727" w:themeColor="text1" w:themeTint="D8"/>
    </w:rPr>
  </w:style>
  <w:style w:type="paragraph" w:styleId="Title">
    <w:name w:val="Title"/>
    <w:basedOn w:val="Normal"/>
    <w:next w:val="Normal"/>
    <w:link w:val="TitleChar"/>
    <w:uiPriority w:val="10"/>
    <w:qFormat/>
    <w:rsid w:val="009F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5E"/>
    <w:pPr>
      <w:spacing w:before="160"/>
      <w:jc w:val="center"/>
    </w:pPr>
    <w:rPr>
      <w:i/>
      <w:iCs/>
      <w:color w:val="404040" w:themeColor="text1" w:themeTint="BF"/>
    </w:rPr>
  </w:style>
  <w:style w:type="character" w:customStyle="1" w:styleId="QuoteChar">
    <w:name w:val="Quote Char"/>
    <w:basedOn w:val="DefaultParagraphFont"/>
    <w:link w:val="Quote"/>
    <w:uiPriority w:val="29"/>
    <w:rsid w:val="009F655E"/>
    <w:rPr>
      <w:i/>
      <w:iCs/>
      <w:color w:val="404040" w:themeColor="text1" w:themeTint="BF"/>
    </w:rPr>
  </w:style>
  <w:style w:type="paragraph" w:styleId="ListParagraph">
    <w:name w:val="List Paragraph"/>
    <w:basedOn w:val="Normal"/>
    <w:uiPriority w:val="34"/>
    <w:qFormat/>
    <w:rsid w:val="009F655E"/>
    <w:pPr>
      <w:ind w:left="720"/>
      <w:contextualSpacing/>
    </w:pPr>
  </w:style>
  <w:style w:type="character" w:styleId="IntenseEmphasis">
    <w:name w:val="Intense Emphasis"/>
    <w:basedOn w:val="DefaultParagraphFont"/>
    <w:uiPriority w:val="21"/>
    <w:qFormat/>
    <w:rsid w:val="009F655E"/>
    <w:rPr>
      <w:i/>
      <w:iCs/>
      <w:color w:val="0F4761" w:themeColor="accent1" w:themeShade="BF"/>
    </w:rPr>
  </w:style>
  <w:style w:type="paragraph" w:styleId="IntenseQuote">
    <w:name w:val="Intense Quote"/>
    <w:basedOn w:val="Normal"/>
    <w:next w:val="Normal"/>
    <w:link w:val="IntenseQuoteChar"/>
    <w:uiPriority w:val="30"/>
    <w:qFormat/>
    <w:rsid w:val="009F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5E"/>
    <w:rPr>
      <w:i/>
      <w:iCs/>
      <w:color w:val="0F4761" w:themeColor="accent1" w:themeShade="BF"/>
    </w:rPr>
  </w:style>
  <w:style w:type="character" w:styleId="IntenseReference">
    <w:name w:val="Intense Reference"/>
    <w:basedOn w:val="DefaultParagraphFont"/>
    <w:uiPriority w:val="32"/>
    <w:qFormat/>
    <w:rsid w:val="009F655E"/>
    <w:rPr>
      <w:b/>
      <w:bCs/>
      <w:smallCaps/>
      <w:color w:val="0F4761" w:themeColor="accent1" w:themeShade="BF"/>
      <w:spacing w:val="5"/>
    </w:rPr>
  </w:style>
  <w:style w:type="table" w:styleId="TableGrid">
    <w:name w:val="Table Grid"/>
    <w:basedOn w:val="TableNormal"/>
    <w:uiPriority w:val="39"/>
    <w:rsid w:val="0064664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64E"/>
    <w:pPr>
      <w:spacing w:after="0" w:line="240" w:lineRule="auto"/>
    </w:pPr>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D7A348DF544AB1F12A752DBA1B4A" ma:contentTypeVersion="15" ma:contentTypeDescription="Create a new document." ma:contentTypeScope="" ma:versionID="6a4adb0a2f39dcf28656f6b32c0a58e4">
  <xsd:schema xmlns:xsd="http://www.w3.org/2001/XMLSchema" xmlns:xs="http://www.w3.org/2001/XMLSchema" xmlns:p="http://schemas.microsoft.com/office/2006/metadata/properties" xmlns:ns2="97733e55-8684-4c55-b063-b3beb0bc34d5" xmlns:ns3="81a911b8-9f61-483e-ac7a-7042b8309048" targetNamespace="http://schemas.microsoft.com/office/2006/metadata/properties" ma:root="true" ma:fieldsID="c3ecc1d13105e791710c72a2377a56d0" ns2:_="" ns3:_="">
    <xsd:import namespace="97733e55-8684-4c55-b063-b3beb0bc34d5"/>
    <xsd:import namespace="81a911b8-9f61-483e-ac7a-7042b8309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3e55-8684-4c55-b063-b3beb0bc3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e8e06-702b-4551-878a-3c02aa0ac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a911b8-9f61-483e-ac7a-7042b8309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5a37fc-45cd-414f-8cb1-aec034e45987}" ma:internalName="TaxCatchAll" ma:showField="CatchAllData" ma:web="81a911b8-9f61-483e-ac7a-7042b8309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a911b8-9f61-483e-ac7a-7042b8309048" xsi:nil="true"/>
    <lcf76f155ced4ddcb4097134ff3c332f xmlns="97733e55-8684-4c55-b063-b3beb0bc34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0B06C-1021-4273-A75B-B7376201FDCF}">
  <ds:schemaRefs>
    <ds:schemaRef ds:uri="http://schemas.microsoft.com/sharepoint/v3/contenttype/forms"/>
  </ds:schemaRefs>
</ds:datastoreItem>
</file>

<file path=customXml/itemProps2.xml><?xml version="1.0" encoding="utf-8"?>
<ds:datastoreItem xmlns:ds="http://schemas.openxmlformats.org/officeDocument/2006/customXml" ds:itemID="{991BDE71-78B5-49E6-B17B-961655EE9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3e55-8684-4c55-b063-b3beb0bc34d5"/>
    <ds:schemaRef ds:uri="81a911b8-9f61-483e-ac7a-7042b830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A554-B65D-4F48-A4B0-D9791F40E161}">
  <ds:schemaRefs>
    <ds:schemaRef ds:uri="http://schemas.microsoft.com/office/2006/metadata/properties"/>
    <ds:schemaRef ds:uri="http://schemas.microsoft.com/office/infopath/2007/PartnerControls"/>
    <ds:schemaRef ds:uri="81a911b8-9f61-483e-ac7a-7042b8309048"/>
    <ds:schemaRef ds:uri="97733e55-8684-4c55-b063-b3beb0bc34d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1038</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Cronan's JNS Office</dc:creator>
  <cp:keywords/>
  <dc:description/>
  <cp:lastModifiedBy>Andrew McHugh</cp:lastModifiedBy>
  <cp:revision>4</cp:revision>
  <dcterms:created xsi:type="dcterms:W3CDTF">2026-06-16T10:12:00Z</dcterms:created>
  <dcterms:modified xsi:type="dcterms:W3CDTF">2026-06-19T11:03:00Z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0x010100EDA6D7A348DF544AB1F12A752DBA1B4A</vt:lpwstr>
  </property>
  <property fmtid="{D5CDD505-2E9C-101B-9397-08002B2CF9AE}" pid="3" name="MediaServiceImageTags">
    <vt:lpwstr/>
  </property>
</Properties>
</file>