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16" w:rsidRPr="002B5C16" w:rsidRDefault="002B5C16" w:rsidP="002B5C16">
      <w:pPr>
        <w:pStyle w:val="Title"/>
        <w:rPr>
          <w:color w:val="00B0F0"/>
        </w:rPr>
      </w:pPr>
      <w:r>
        <w:rPr>
          <w:color w:val="00B0F0"/>
        </w:rPr>
        <w:t>P</w:t>
      </w:r>
      <w:r w:rsidRPr="002B5C16">
        <w:rPr>
          <w:color w:val="00B0F0"/>
        </w:rPr>
        <w:t>olicy On School Tours</w:t>
      </w:r>
    </w:p>
    <w:p w:rsidR="002B5C16" w:rsidRDefault="002B5C16" w:rsidP="002B5C16">
      <w:pPr>
        <w:tabs>
          <w:tab w:val="left" w:pos="6888"/>
        </w:tabs>
        <w:rPr>
          <w:lang w:val="en-IE"/>
        </w:rPr>
      </w:pPr>
      <w:r>
        <w:rPr>
          <w:lang w:val="en-IE"/>
        </w:rPr>
        <w:tab/>
      </w:r>
    </w:p>
    <w:p w:rsidR="002B5C16" w:rsidRDefault="002B5C16" w:rsidP="002B5C16">
      <w:pPr>
        <w:tabs>
          <w:tab w:val="left" w:pos="6888"/>
        </w:tabs>
        <w:jc w:val="center"/>
        <w:rPr>
          <w:lang w:val="en-IE"/>
        </w:rPr>
      </w:pPr>
      <w:r>
        <w:rPr>
          <w:noProof/>
          <w:lang w:val="en-US"/>
        </w:rPr>
        <w:drawing>
          <wp:inline distT="0" distB="0" distL="0" distR="0">
            <wp:extent cx="822960" cy="838200"/>
            <wp:effectExtent l="0" t="0" r="0" b="0"/>
            <wp:docPr id="3" name="Picture 2" descr="LOGO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png"/>
                    <pic:cNvPicPr/>
                  </pic:nvPicPr>
                  <pic:blipFill>
                    <a:blip r:embed="rId7"/>
                    <a:stretch>
                      <a:fillRect/>
                    </a:stretch>
                  </pic:blipFill>
                  <pic:spPr>
                    <a:xfrm>
                      <a:off x="0" y="0"/>
                      <a:ext cx="822960" cy="838200"/>
                    </a:xfrm>
                    <a:prstGeom prst="rect">
                      <a:avLst/>
                    </a:prstGeom>
                  </pic:spPr>
                </pic:pic>
              </a:graphicData>
            </a:graphic>
          </wp:inline>
        </w:drawing>
      </w:r>
    </w:p>
    <w:p w:rsidR="00BA7872" w:rsidRDefault="00BA7872" w:rsidP="002B5C16">
      <w:pPr>
        <w:jc w:val="center"/>
        <w:rPr>
          <w:lang w:val="en-IE"/>
        </w:rPr>
      </w:pPr>
    </w:p>
    <w:p w:rsidR="002B5C16" w:rsidRPr="002B5C16" w:rsidRDefault="002B5C16" w:rsidP="002B5C16">
      <w:pPr>
        <w:pStyle w:val="Heading1"/>
        <w:rPr>
          <w:rFonts w:ascii="Times New Roman" w:hAnsi="Times New Roman" w:cs="Times New Roman"/>
          <w:color w:val="00B0F0"/>
          <w:u w:val="single"/>
        </w:rPr>
      </w:pPr>
      <w:r w:rsidRPr="002B5C16">
        <w:rPr>
          <w:rFonts w:ascii="Times New Roman" w:hAnsi="Times New Roman" w:cs="Times New Roman"/>
          <w:color w:val="00B0F0"/>
          <w:u w:val="single"/>
        </w:rPr>
        <w:t>Rationale</w:t>
      </w:r>
    </w:p>
    <w:p w:rsidR="002B5C16" w:rsidRPr="002B5C16" w:rsidRDefault="002B5C16" w:rsidP="002B5C16">
      <w:pPr>
        <w:rPr>
          <w:sz w:val="24"/>
          <w:szCs w:val="24"/>
          <w:lang w:val="en-IE"/>
        </w:rPr>
      </w:pPr>
    </w:p>
    <w:p w:rsidR="002B5C16" w:rsidRPr="002B5C16" w:rsidRDefault="002B5C16" w:rsidP="002B5C16">
      <w:pPr>
        <w:rPr>
          <w:sz w:val="24"/>
          <w:szCs w:val="24"/>
          <w:lang w:val="en-IE"/>
        </w:rPr>
      </w:pPr>
      <w:r w:rsidRPr="002B5C16">
        <w:rPr>
          <w:sz w:val="24"/>
          <w:szCs w:val="24"/>
          <w:lang w:val="en-IE"/>
        </w:rPr>
        <w:t>Teachers responsible for school tours, educational visits, field trips and nature walks continue to be in loco parentis.  It is well recognised that supervision is more difficult in these circumstances.  While accidents may occur during the best organised and supervised tours, careful planning and reasonable supervision is essential so as to avoid foreseeable injury to pupils.</w:t>
      </w:r>
    </w:p>
    <w:p w:rsidR="002B5C16" w:rsidRPr="002B5C16" w:rsidRDefault="002B5C16" w:rsidP="002B5C16">
      <w:pPr>
        <w:pStyle w:val="Header"/>
        <w:tabs>
          <w:tab w:val="clear" w:pos="4153"/>
          <w:tab w:val="clear" w:pos="8306"/>
        </w:tabs>
        <w:rPr>
          <w:sz w:val="24"/>
          <w:szCs w:val="24"/>
          <w:lang w:val="en-IE"/>
        </w:rPr>
      </w:pPr>
    </w:p>
    <w:p w:rsidR="002B5C16" w:rsidRPr="002B5C16" w:rsidRDefault="002B5C16" w:rsidP="002B5C16">
      <w:pPr>
        <w:pStyle w:val="Heading1"/>
        <w:rPr>
          <w:rFonts w:ascii="Times New Roman" w:hAnsi="Times New Roman" w:cs="Times New Roman"/>
          <w:color w:val="00B0F0"/>
          <w:u w:val="single"/>
        </w:rPr>
      </w:pPr>
      <w:r w:rsidRPr="002B5C16">
        <w:rPr>
          <w:rFonts w:ascii="Times New Roman" w:hAnsi="Times New Roman" w:cs="Times New Roman"/>
          <w:color w:val="00B0F0"/>
          <w:u w:val="single"/>
        </w:rPr>
        <w:t xml:space="preserve">Aims </w:t>
      </w:r>
    </w:p>
    <w:p w:rsidR="002B5C16" w:rsidRPr="002B5C16" w:rsidRDefault="002B5C16" w:rsidP="002B5C16">
      <w:pPr>
        <w:rPr>
          <w:sz w:val="24"/>
          <w:szCs w:val="24"/>
          <w:lang w:val="en-IE"/>
        </w:rPr>
      </w:pPr>
    </w:p>
    <w:p w:rsidR="002B5C16" w:rsidRPr="002B5C16" w:rsidRDefault="002B5C16" w:rsidP="002B5C16">
      <w:pPr>
        <w:numPr>
          <w:ilvl w:val="0"/>
          <w:numId w:val="6"/>
        </w:numPr>
        <w:rPr>
          <w:sz w:val="24"/>
          <w:szCs w:val="24"/>
          <w:lang w:val="en-IE"/>
        </w:rPr>
      </w:pPr>
      <w:r w:rsidRPr="002B5C16">
        <w:rPr>
          <w:sz w:val="24"/>
          <w:szCs w:val="24"/>
          <w:lang w:val="en-IE"/>
        </w:rPr>
        <w:t>To make teachers aware of their overall responsibility to the pupils in their care at all times.</w:t>
      </w:r>
    </w:p>
    <w:p w:rsidR="002B5C16" w:rsidRPr="002B5C16" w:rsidRDefault="002B5C16" w:rsidP="002B5C16">
      <w:pPr>
        <w:numPr>
          <w:ilvl w:val="0"/>
          <w:numId w:val="6"/>
        </w:numPr>
        <w:rPr>
          <w:sz w:val="24"/>
          <w:szCs w:val="24"/>
          <w:lang w:val="en-IE"/>
        </w:rPr>
      </w:pPr>
      <w:r w:rsidRPr="002B5C16">
        <w:rPr>
          <w:sz w:val="24"/>
          <w:szCs w:val="24"/>
          <w:lang w:val="en-IE"/>
        </w:rPr>
        <w:t>To facilitate the enjoyment of school outings by the pupils while maintaining their safety, in so far as is possible, while partaking in same.</w:t>
      </w:r>
    </w:p>
    <w:p w:rsidR="002B5C16" w:rsidRDefault="002B5C16" w:rsidP="002B5C16">
      <w:pPr>
        <w:rPr>
          <w:lang w:val="en-IE"/>
        </w:rPr>
      </w:pPr>
    </w:p>
    <w:p w:rsidR="002B5C16" w:rsidRPr="002B5C16" w:rsidRDefault="002B5C16" w:rsidP="002B5C16">
      <w:pPr>
        <w:pStyle w:val="Heading1"/>
        <w:rPr>
          <w:rFonts w:ascii="Times New Roman" w:hAnsi="Times New Roman" w:cs="Times New Roman"/>
          <w:color w:val="00B0F0"/>
          <w:szCs w:val="24"/>
          <w:u w:val="single"/>
        </w:rPr>
      </w:pPr>
      <w:r w:rsidRPr="002B5C16">
        <w:rPr>
          <w:rFonts w:ascii="Times New Roman" w:hAnsi="Times New Roman" w:cs="Times New Roman"/>
          <w:color w:val="00B0F0"/>
          <w:szCs w:val="24"/>
          <w:u w:val="single"/>
        </w:rPr>
        <w:t>Guidelines</w:t>
      </w:r>
    </w:p>
    <w:p w:rsidR="002B5C16" w:rsidRPr="002B5C16" w:rsidRDefault="002B5C16" w:rsidP="002B5C16">
      <w:pPr>
        <w:rPr>
          <w:sz w:val="24"/>
          <w:szCs w:val="24"/>
          <w:lang w:val="en-IE"/>
        </w:rPr>
      </w:pPr>
    </w:p>
    <w:p w:rsidR="002B5C16" w:rsidRPr="002B5C16" w:rsidRDefault="002B5C16" w:rsidP="002B5C16">
      <w:pPr>
        <w:numPr>
          <w:ilvl w:val="0"/>
          <w:numId w:val="4"/>
        </w:numPr>
        <w:rPr>
          <w:sz w:val="24"/>
          <w:szCs w:val="24"/>
          <w:lang w:val="en-IE"/>
        </w:rPr>
      </w:pPr>
      <w:r w:rsidRPr="002B5C16">
        <w:rPr>
          <w:sz w:val="24"/>
          <w:szCs w:val="24"/>
          <w:lang w:val="en-IE"/>
        </w:rPr>
        <w:t>School tours, educational visits, field trips or nature walks that involve teachers and children leaving the school grounds should be communicated to the Principal/Deputy Principal in advance.</w:t>
      </w:r>
    </w:p>
    <w:p w:rsidR="002B5C16" w:rsidRPr="002B5C16" w:rsidRDefault="002B5C16" w:rsidP="002B5C16">
      <w:pPr>
        <w:rPr>
          <w:sz w:val="24"/>
          <w:szCs w:val="24"/>
          <w:lang w:val="en-IE"/>
        </w:rPr>
      </w:pPr>
    </w:p>
    <w:p w:rsidR="002B5C16" w:rsidRPr="002B5C16" w:rsidRDefault="002B5C16" w:rsidP="002B5C16">
      <w:pPr>
        <w:numPr>
          <w:ilvl w:val="0"/>
          <w:numId w:val="4"/>
        </w:numPr>
        <w:rPr>
          <w:sz w:val="24"/>
          <w:szCs w:val="24"/>
          <w:lang w:val="en-IE"/>
        </w:rPr>
      </w:pPr>
      <w:r w:rsidRPr="002B5C16">
        <w:rPr>
          <w:sz w:val="24"/>
          <w:szCs w:val="24"/>
          <w:lang w:val="en-IE"/>
        </w:rPr>
        <w:t>Annual school tours should be notified to and have the approval of the Board of Management.</w:t>
      </w:r>
    </w:p>
    <w:p w:rsidR="002B5C16" w:rsidRPr="002B5C16" w:rsidRDefault="002B5C16" w:rsidP="002B5C16">
      <w:pPr>
        <w:rPr>
          <w:sz w:val="24"/>
          <w:szCs w:val="24"/>
          <w:lang w:val="en-IE"/>
        </w:rPr>
      </w:pPr>
    </w:p>
    <w:p w:rsidR="002B5C16" w:rsidRPr="002B5C16" w:rsidRDefault="002B5C16" w:rsidP="002B5C16">
      <w:pPr>
        <w:numPr>
          <w:ilvl w:val="0"/>
          <w:numId w:val="4"/>
        </w:numPr>
        <w:rPr>
          <w:sz w:val="24"/>
          <w:szCs w:val="24"/>
          <w:lang w:val="en-IE"/>
        </w:rPr>
      </w:pPr>
      <w:r w:rsidRPr="002B5C16">
        <w:rPr>
          <w:sz w:val="24"/>
          <w:szCs w:val="24"/>
          <w:lang w:val="en-IE"/>
        </w:rPr>
        <w:t xml:space="preserve">It is prudent to have written consent from parents, which should also include consent to any medical treatment that may be required for all of our pupils, as they are under 16 years.  This consent form will highlight the importance of all children having appropriate sun protection: hat, long lasting suncream etc.  </w:t>
      </w:r>
    </w:p>
    <w:p w:rsidR="002B5C16" w:rsidRPr="002B5C16" w:rsidRDefault="002B5C16" w:rsidP="002B5C16">
      <w:pPr>
        <w:pStyle w:val="ListParagraph"/>
        <w:rPr>
          <w:sz w:val="24"/>
          <w:szCs w:val="24"/>
          <w:lang w:val="en-IE"/>
        </w:rPr>
      </w:pPr>
    </w:p>
    <w:p w:rsidR="002B5C16" w:rsidRPr="002B5C16" w:rsidRDefault="002B5C16" w:rsidP="002B5C16">
      <w:pPr>
        <w:numPr>
          <w:ilvl w:val="0"/>
          <w:numId w:val="4"/>
        </w:numPr>
        <w:rPr>
          <w:sz w:val="24"/>
          <w:szCs w:val="24"/>
          <w:lang w:val="en-IE"/>
        </w:rPr>
      </w:pPr>
      <w:r w:rsidRPr="002B5C16">
        <w:rPr>
          <w:sz w:val="24"/>
          <w:szCs w:val="24"/>
          <w:lang w:val="en-IE"/>
        </w:rPr>
        <w:t xml:space="preserve">It is primarily the parent’s responsibility to ensure their child is prepared for all weathers.  If a teacher notices a child is in need of suncream it will be applied.  </w:t>
      </w:r>
    </w:p>
    <w:p w:rsidR="002B5C16" w:rsidRPr="002B5C16" w:rsidRDefault="002B5C16" w:rsidP="002B5C16">
      <w:pPr>
        <w:pStyle w:val="ListParagraph"/>
        <w:rPr>
          <w:sz w:val="24"/>
          <w:szCs w:val="24"/>
          <w:lang w:val="en-IE"/>
        </w:rPr>
      </w:pPr>
    </w:p>
    <w:p w:rsidR="002B5C16" w:rsidRPr="002B5C16" w:rsidRDefault="002B5C16" w:rsidP="002B5C16">
      <w:pPr>
        <w:numPr>
          <w:ilvl w:val="0"/>
          <w:numId w:val="4"/>
        </w:numPr>
        <w:rPr>
          <w:sz w:val="24"/>
          <w:szCs w:val="24"/>
          <w:lang w:val="en-IE"/>
        </w:rPr>
      </w:pPr>
      <w:r w:rsidRPr="002B5C16">
        <w:rPr>
          <w:sz w:val="24"/>
          <w:szCs w:val="24"/>
          <w:lang w:val="en-IE"/>
        </w:rPr>
        <w:t xml:space="preserve">Any medication (inhalers, epi pens etc.) normally stored in the classroom must be brought on the tour.  A first aid kit will be brought by the class teacher.  </w:t>
      </w:r>
    </w:p>
    <w:p w:rsidR="002B5C16" w:rsidRPr="002B5C16" w:rsidRDefault="002B5C16" w:rsidP="002B5C16">
      <w:pPr>
        <w:rPr>
          <w:sz w:val="24"/>
          <w:szCs w:val="24"/>
          <w:lang w:val="en-IE"/>
        </w:rPr>
      </w:pPr>
    </w:p>
    <w:p w:rsidR="002B5C16" w:rsidRPr="002B5C16" w:rsidRDefault="002B5C16" w:rsidP="002B5C16">
      <w:pPr>
        <w:numPr>
          <w:ilvl w:val="0"/>
          <w:numId w:val="4"/>
        </w:numPr>
        <w:rPr>
          <w:sz w:val="24"/>
          <w:szCs w:val="24"/>
          <w:lang w:val="en-IE"/>
        </w:rPr>
      </w:pPr>
      <w:r w:rsidRPr="002B5C16">
        <w:rPr>
          <w:sz w:val="24"/>
          <w:szCs w:val="24"/>
          <w:lang w:val="en-IE"/>
        </w:rPr>
        <w:t>The responsibility of the school and the teacher in charge will extend throughout the whole course of the school tour and may extend beyond normal school time.</w:t>
      </w:r>
    </w:p>
    <w:p w:rsidR="002B5C16" w:rsidRPr="002B5C16" w:rsidRDefault="002B5C16" w:rsidP="002B5C16">
      <w:pPr>
        <w:rPr>
          <w:sz w:val="24"/>
          <w:szCs w:val="24"/>
          <w:lang w:val="en-IE"/>
        </w:rPr>
      </w:pPr>
    </w:p>
    <w:p w:rsidR="002B5C16" w:rsidRPr="002B5C16" w:rsidRDefault="002B5C16" w:rsidP="002B5C16">
      <w:pPr>
        <w:numPr>
          <w:ilvl w:val="0"/>
          <w:numId w:val="4"/>
        </w:numPr>
        <w:rPr>
          <w:sz w:val="24"/>
          <w:szCs w:val="24"/>
          <w:lang w:val="en-IE"/>
        </w:rPr>
      </w:pPr>
      <w:r w:rsidRPr="002B5C16">
        <w:rPr>
          <w:sz w:val="24"/>
          <w:szCs w:val="24"/>
          <w:lang w:val="en-IE"/>
        </w:rPr>
        <w:t>Newly qualified teachers and substitute teachers should be accompanied by an experienced member of staff on all outings for the first school year or in the event of nature walks, receive permission of Principal/Deputy Principal.</w:t>
      </w:r>
    </w:p>
    <w:p w:rsidR="002B5C16" w:rsidRPr="002B5C16" w:rsidRDefault="002B5C16" w:rsidP="002B5C16">
      <w:pPr>
        <w:rPr>
          <w:sz w:val="24"/>
          <w:szCs w:val="24"/>
          <w:lang w:val="en-IE"/>
        </w:rPr>
      </w:pPr>
    </w:p>
    <w:p w:rsidR="002B5C16" w:rsidRPr="002B5C16" w:rsidRDefault="002B5C16" w:rsidP="002B5C16">
      <w:pPr>
        <w:numPr>
          <w:ilvl w:val="0"/>
          <w:numId w:val="4"/>
        </w:numPr>
        <w:rPr>
          <w:sz w:val="24"/>
          <w:szCs w:val="24"/>
          <w:lang w:val="en-IE"/>
        </w:rPr>
      </w:pPr>
      <w:r w:rsidRPr="002B5C16">
        <w:rPr>
          <w:sz w:val="24"/>
          <w:szCs w:val="24"/>
          <w:lang w:val="en-IE"/>
        </w:rPr>
        <w:t>Parents may be requested to supervise on school tours/walks/field trips but must be advised of what is expected of them and should be placed under the overall general supervision of an experienced teacher. All parents must sign our school volunteer form.  Parents will be given a guideline sheet in advance of the tour. (Appendix 1)</w:t>
      </w:r>
    </w:p>
    <w:p w:rsidR="002B5C16" w:rsidRPr="002B5C16" w:rsidRDefault="002B5C16" w:rsidP="002B5C16">
      <w:pPr>
        <w:pStyle w:val="ListParagraph"/>
        <w:rPr>
          <w:sz w:val="24"/>
          <w:szCs w:val="24"/>
          <w:lang w:val="en-IE"/>
        </w:rPr>
      </w:pPr>
    </w:p>
    <w:p w:rsidR="002B5C16" w:rsidRPr="002B5C16" w:rsidRDefault="002B5C16" w:rsidP="002B5C16">
      <w:pPr>
        <w:numPr>
          <w:ilvl w:val="0"/>
          <w:numId w:val="4"/>
        </w:numPr>
        <w:rPr>
          <w:sz w:val="24"/>
          <w:szCs w:val="24"/>
          <w:lang w:val="en-IE"/>
        </w:rPr>
      </w:pPr>
      <w:r w:rsidRPr="002B5C16">
        <w:rPr>
          <w:sz w:val="24"/>
          <w:szCs w:val="24"/>
          <w:lang w:val="en-IE"/>
        </w:rPr>
        <w:t xml:space="preserve">Mainstream class teachers are to inform the teachers in the </w:t>
      </w:r>
      <w:r>
        <w:rPr>
          <w:sz w:val="24"/>
          <w:szCs w:val="24"/>
          <w:lang w:val="en-IE"/>
        </w:rPr>
        <w:t>ASD Classes</w:t>
      </w:r>
      <w:r w:rsidRPr="002B5C16">
        <w:rPr>
          <w:sz w:val="24"/>
          <w:szCs w:val="24"/>
          <w:lang w:val="en-IE"/>
        </w:rPr>
        <w:t xml:space="preserve">, of the time, date and place of school tours which their students will be attending. Any notes pertaining to these tours are to be given to the teachers in </w:t>
      </w:r>
      <w:r>
        <w:rPr>
          <w:sz w:val="24"/>
          <w:szCs w:val="24"/>
          <w:lang w:val="en-IE"/>
        </w:rPr>
        <w:t>the ASD Classes.</w:t>
      </w:r>
    </w:p>
    <w:p w:rsidR="002B5C16" w:rsidRPr="002B5C16" w:rsidRDefault="002B5C16" w:rsidP="002B5C16">
      <w:pPr>
        <w:rPr>
          <w:sz w:val="24"/>
          <w:szCs w:val="24"/>
          <w:lang w:val="en-IE"/>
        </w:rPr>
      </w:pPr>
    </w:p>
    <w:p w:rsidR="002B5C16" w:rsidRPr="002B5C16" w:rsidRDefault="002B5C16" w:rsidP="002B5C16">
      <w:pPr>
        <w:rPr>
          <w:sz w:val="24"/>
          <w:szCs w:val="24"/>
          <w:lang w:val="en-IE"/>
        </w:rPr>
      </w:pPr>
    </w:p>
    <w:p w:rsidR="002B5C16" w:rsidRPr="002B5C16" w:rsidRDefault="002B5C16" w:rsidP="002B5C16">
      <w:pPr>
        <w:numPr>
          <w:ilvl w:val="0"/>
          <w:numId w:val="4"/>
        </w:numPr>
        <w:rPr>
          <w:sz w:val="24"/>
          <w:szCs w:val="24"/>
          <w:lang w:val="en-IE"/>
        </w:rPr>
      </w:pPr>
      <w:r w:rsidRPr="002B5C16">
        <w:rPr>
          <w:sz w:val="24"/>
          <w:szCs w:val="24"/>
          <w:lang w:val="en-IE"/>
        </w:rPr>
        <w:t>Senior Infants, 1</w:t>
      </w:r>
      <w:r w:rsidRPr="002B5C16">
        <w:rPr>
          <w:sz w:val="24"/>
          <w:szCs w:val="24"/>
          <w:vertAlign w:val="superscript"/>
          <w:lang w:val="en-IE"/>
        </w:rPr>
        <w:t>st</w:t>
      </w:r>
      <w:r w:rsidRPr="002B5C16">
        <w:rPr>
          <w:sz w:val="24"/>
          <w:szCs w:val="24"/>
          <w:lang w:val="en-IE"/>
        </w:rPr>
        <w:t xml:space="preserve"> and 2</w:t>
      </w:r>
      <w:r w:rsidRPr="002B5C16">
        <w:rPr>
          <w:sz w:val="24"/>
          <w:szCs w:val="24"/>
          <w:vertAlign w:val="superscript"/>
          <w:lang w:val="en-IE"/>
        </w:rPr>
        <w:t>nd</w:t>
      </w:r>
      <w:r w:rsidRPr="002B5C16">
        <w:rPr>
          <w:sz w:val="24"/>
          <w:szCs w:val="24"/>
          <w:lang w:val="en-IE"/>
        </w:rPr>
        <w:t xml:space="preserve"> classes will undertake at least one educational school tour per year.</w:t>
      </w:r>
    </w:p>
    <w:p w:rsidR="002B5C16" w:rsidRPr="002B5C16" w:rsidRDefault="002B5C16" w:rsidP="002B5C16">
      <w:pPr>
        <w:rPr>
          <w:sz w:val="24"/>
          <w:szCs w:val="24"/>
          <w:lang w:val="en-IE"/>
        </w:rPr>
      </w:pPr>
    </w:p>
    <w:p w:rsidR="002B5C16" w:rsidRPr="002B5C16" w:rsidRDefault="002B5C16" w:rsidP="002B5C16">
      <w:pPr>
        <w:numPr>
          <w:ilvl w:val="0"/>
          <w:numId w:val="4"/>
        </w:numPr>
        <w:rPr>
          <w:sz w:val="24"/>
          <w:szCs w:val="24"/>
          <w:lang w:val="en-IE"/>
        </w:rPr>
      </w:pPr>
      <w:r w:rsidRPr="002B5C16">
        <w:rPr>
          <w:sz w:val="24"/>
          <w:szCs w:val="24"/>
          <w:lang w:val="en-IE"/>
        </w:rPr>
        <w:t>The most senior teacher in the group will, in consultation with the other members:</w:t>
      </w:r>
    </w:p>
    <w:p w:rsidR="002B5C16" w:rsidRPr="002B5C16" w:rsidRDefault="002B5C16" w:rsidP="002B5C16">
      <w:pPr>
        <w:ind w:left="360"/>
        <w:rPr>
          <w:sz w:val="24"/>
          <w:szCs w:val="24"/>
          <w:lang w:val="en-IE"/>
        </w:rPr>
      </w:pPr>
    </w:p>
    <w:p w:rsidR="002B5C16" w:rsidRDefault="002B5C16" w:rsidP="002B5C16">
      <w:pPr>
        <w:ind w:firstLine="720"/>
        <w:rPr>
          <w:sz w:val="24"/>
          <w:szCs w:val="24"/>
          <w:lang w:val="en-IE"/>
        </w:rPr>
      </w:pPr>
      <w:r>
        <w:rPr>
          <w:sz w:val="24"/>
          <w:szCs w:val="24"/>
          <w:lang w:val="en-IE"/>
        </w:rPr>
        <w:t xml:space="preserve">Liaise with the Principal / Deputy Principal </w:t>
      </w:r>
    </w:p>
    <w:p w:rsidR="002B5C16" w:rsidRDefault="002B5C16" w:rsidP="002B5C16">
      <w:pPr>
        <w:ind w:firstLine="720"/>
        <w:rPr>
          <w:sz w:val="24"/>
          <w:szCs w:val="24"/>
          <w:lang w:val="en-IE"/>
        </w:rPr>
      </w:pPr>
      <w:r>
        <w:rPr>
          <w:sz w:val="24"/>
          <w:szCs w:val="24"/>
          <w:lang w:val="en-IE"/>
        </w:rPr>
        <w:t>Choose a date (only one year group on any one day)</w:t>
      </w:r>
    </w:p>
    <w:p w:rsidR="002B5C16" w:rsidRPr="002B5C16" w:rsidRDefault="002B5C16" w:rsidP="002B5C16">
      <w:pPr>
        <w:ind w:firstLine="720"/>
        <w:rPr>
          <w:sz w:val="24"/>
          <w:szCs w:val="24"/>
          <w:lang w:val="en-IE"/>
        </w:rPr>
      </w:pPr>
      <w:r w:rsidRPr="002B5C16">
        <w:rPr>
          <w:sz w:val="24"/>
          <w:szCs w:val="24"/>
          <w:lang w:val="en-IE"/>
        </w:rPr>
        <w:t>Agree a destination.</w:t>
      </w:r>
    </w:p>
    <w:p w:rsidR="002B5C16" w:rsidRPr="002B5C16" w:rsidRDefault="002B5C16" w:rsidP="002B5C16">
      <w:pPr>
        <w:ind w:firstLine="720"/>
        <w:rPr>
          <w:sz w:val="24"/>
          <w:szCs w:val="24"/>
          <w:lang w:val="en-IE"/>
        </w:rPr>
      </w:pPr>
      <w:r w:rsidRPr="002B5C16">
        <w:rPr>
          <w:sz w:val="24"/>
          <w:szCs w:val="24"/>
          <w:lang w:val="en-IE"/>
        </w:rPr>
        <w:t>Agree to hire transport.</w:t>
      </w:r>
    </w:p>
    <w:p w:rsidR="002B5C16" w:rsidRPr="002B5C16" w:rsidRDefault="002B5C16" w:rsidP="002B5C16">
      <w:pPr>
        <w:ind w:firstLine="720"/>
        <w:rPr>
          <w:sz w:val="24"/>
          <w:szCs w:val="24"/>
          <w:lang w:val="en-IE"/>
        </w:rPr>
      </w:pPr>
      <w:r w:rsidRPr="002B5C16">
        <w:rPr>
          <w:sz w:val="24"/>
          <w:szCs w:val="24"/>
          <w:lang w:val="en-IE"/>
        </w:rPr>
        <w:t>Agree a price to include the total cost to each pupil.</w:t>
      </w:r>
    </w:p>
    <w:p w:rsidR="002B5C16" w:rsidRPr="002B5C16" w:rsidRDefault="002B5C16" w:rsidP="002B5C16">
      <w:pPr>
        <w:ind w:left="720"/>
        <w:rPr>
          <w:sz w:val="24"/>
          <w:szCs w:val="24"/>
          <w:lang w:val="en-IE"/>
        </w:rPr>
      </w:pPr>
      <w:r w:rsidRPr="002B5C16">
        <w:rPr>
          <w:sz w:val="24"/>
          <w:szCs w:val="24"/>
          <w:lang w:val="en-IE"/>
        </w:rPr>
        <w:t xml:space="preserve">(In the hiring of transport, the safety of the children </w:t>
      </w:r>
      <w:r>
        <w:rPr>
          <w:sz w:val="24"/>
          <w:szCs w:val="24"/>
          <w:lang w:val="en-IE"/>
        </w:rPr>
        <w:t xml:space="preserve">and compliance with child protection guidelines </w:t>
      </w:r>
      <w:r w:rsidRPr="002B5C16">
        <w:rPr>
          <w:sz w:val="24"/>
          <w:szCs w:val="24"/>
          <w:lang w:val="en-IE"/>
        </w:rPr>
        <w:t>will be paramount and take precedence over cost)</w:t>
      </w:r>
    </w:p>
    <w:p w:rsidR="002B5C16" w:rsidRPr="002B5C16" w:rsidRDefault="002B5C16" w:rsidP="002B5C16">
      <w:pPr>
        <w:ind w:left="720"/>
        <w:rPr>
          <w:sz w:val="24"/>
          <w:szCs w:val="24"/>
          <w:lang w:val="en-IE"/>
        </w:rPr>
      </w:pPr>
    </w:p>
    <w:p w:rsidR="002B5C16" w:rsidRPr="002B5C16" w:rsidRDefault="002B5C16" w:rsidP="002B5C16">
      <w:pPr>
        <w:ind w:left="720"/>
        <w:rPr>
          <w:sz w:val="24"/>
          <w:szCs w:val="24"/>
          <w:lang w:val="en-IE"/>
        </w:rPr>
      </w:pPr>
      <w:r w:rsidRPr="002B5C16">
        <w:rPr>
          <w:sz w:val="24"/>
          <w:szCs w:val="24"/>
          <w:lang w:val="en-IE"/>
        </w:rPr>
        <w:t xml:space="preserve">The details of the tour: venue, transport etc. should be confirmed by phone one week before the tour. </w:t>
      </w:r>
    </w:p>
    <w:p w:rsidR="002B5C16" w:rsidRPr="002B5C16" w:rsidRDefault="002B5C16" w:rsidP="002B5C16">
      <w:pPr>
        <w:rPr>
          <w:sz w:val="24"/>
          <w:szCs w:val="24"/>
          <w:lang w:val="en-IE"/>
        </w:rPr>
      </w:pPr>
    </w:p>
    <w:p w:rsidR="002B5C16" w:rsidRPr="002B5C16" w:rsidRDefault="002B5C16" w:rsidP="002B5C16">
      <w:pPr>
        <w:numPr>
          <w:ilvl w:val="0"/>
          <w:numId w:val="4"/>
        </w:numPr>
        <w:rPr>
          <w:sz w:val="24"/>
          <w:szCs w:val="24"/>
          <w:lang w:val="en-IE"/>
        </w:rPr>
      </w:pPr>
      <w:r w:rsidRPr="002B5C16">
        <w:rPr>
          <w:sz w:val="24"/>
          <w:szCs w:val="24"/>
          <w:lang w:val="en-IE"/>
        </w:rPr>
        <w:t>Children will be issued with an itinerary and written consent from, which must be returned to the school signed, in order for a pupil to participate.</w:t>
      </w:r>
    </w:p>
    <w:p w:rsidR="002B5C16" w:rsidRPr="002B5C16" w:rsidRDefault="002B5C16" w:rsidP="002B5C16">
      <w:pPr>
        <w:rPr>
          <w:sz w:val="24"/>
          <w:szCs w:val="24"/>
          <w:lang w:val="en-IE"/>
        </w:rPr>
      </w:pPr>
    </w:p>
    <w:p w:rsidR="002B5C16" w:rsidRPr="002B5C16" w:rsidRDefault="002B5C16" w:rsidP="002B5C16">
      <w:pPr>
        <w:numPr>
          <w:ilvl w:val="0"/>
          <w:numId w:val="4"/>
        </w:numPr>
        <w:rPr>
          <w:sz w:val="24"/>
          <w:szCs w:val="24"/>
          <w:lang w:val="en-IE"/>
        </w:rPr>
      </w:pPr>
      <w:r w:rsidRPr="002B5C16">
        <w:rPr>
          <w:sz w:val="24"/>
          <w:szCs w:val="24"/>
          <w:lang w:val="en-IE"/>
        </w:rPr>
        <w:t>School uniforms must be worn at all times.</w:t>
      </w:r>
    </w:p>
    <w:p w:rsidR="002B5C16" w:rsidRPr="002B5C16" w:rsidRDefault="002B5C16" w:rsidP="002B5C16">
      <w:pPr>
        <w:rPr>
          <w:sz w:val="24"/>
          <w:szCs w:val="24"/>
          <w:lang w:val="en-IE"/>
        </w:rPr>
      </w:pPr>
    </w:p>
    <w:p w:rsidR="002B5C16" w:rsidRPr="002B5C16" w:rsidRDefault="002B5C16" w:rsidP="002B5C16">
      <w:pPr>
        <w:numPr>
          <w:ilvl w:val="0"/>
          <w:numId w:val="4"/>
        </w:numPr>
        <w:rPr>
          <w:sz w:val="24"/>
          <w:szCs w:val="24"/>
          <w:lang w:val="en-IE"/>
        </w:rPr>
      </w:pPr>
      <w:r w:rsidRPr="002B5C16">
        <w:rPr>
          <w:sz w:val="24"/>
          <w:szCs w:val="24"/>
          <w:lang w:val="en-IE"/>
        </w:rPr>
        <w:t>Each child will wear an identifying mark/sticker issued by class teacher. These may be colour coded to facilitate easy identification by volunteers.</w:t>
      </w:r>
      <w:r>
        <w:rPr>
          <w:sz w:val="24"/>
          <w:szCs w:val="24"/>
          <w:lang w:val="en-IE"/>
        </w:rPr>
        <w:t xml:space="preserve"> No name tags will be used. </w:t>
      </w:r>
    </w:p>
    <w:p w:rsidR="002B5C16" w:rsidRPr="002B5C16" w:rsidRDefault="002B5C16" w:rsidP="002B5C16">
      <w:pPr>
        <w:rPr>
          <w:sz w:val="24"/>
          <w:szCs w:val="24"/>
          <w:lang w:val="en-IE"/>
        </w:rPr>
      </w:pPr>
    </w:p>
    <w:p w:rsidR="002B5C16" w:rsidRPr="002B5C16" w:rsidRDefault="002B5C16" w:rsidP="002B5C16">
      <w:pPr>
        <w:numPr>
          <w:ilvl w:val="0"/>
          <w:numId w:val="4"/>
        </w:numPr>
        <w:rPr>
          <w:sz w:val="24"/>
          <w:szCs w:val="24"/>
          <w:lang w:val="en-IE"/>
        </w:rPr>
      </w:pPr>
      <w:r w:rsidRPr="002B5C16">
        <w:rPr>
          <w:sz w:val="24"/>
          <w:szCs w:val="24"/>
          <w:lang w:val="en-IE"/>
        </w:rPr>
        <w:t>A packed lunch will be brought by each child on the day.</w:t>
      </w:r>
    </w:p>
    <w:p w:rsidR="002B5C16" w:rsidRPr="002B5C16" w:rsidRDefault="002B5C16" w:rsidP="002B5C16">
      <w:pPr>
        <w:rPr>
          <w:sz w:val="24"/>
          <w:szCs w:val="24"/>
          <w:lang w:val="en-IE"/>
        </w:rPr>
      </w:pPr>
    </w:p>
    <w:p w:rsidR="002B5C16" w:rsidRPr="002B5C16" w:rsidRDefault="002B5C16" w:rsidP="002B5C16">
      <w:pPr>
        <w:numPr>
          <w:ilvl w:val="0"/>
          <w:numId w:val="4"/>
        </w:numPr>
        <w:rPr>
          <w:sz w:val="24"/>
          <w:szCs w:val="24"/>
          <w:lang w:val="en-IE"/>
        </w:rPr>
      </w:pPr>
      <w:r w:rsidRPr="002B5C16">
        <w:rPr>
          <w:sz w:val="24"/>
          <w:szCs w:val="24"/>
          <w:lang w:val="en-IE"/>
        </w:rPr>
        <w:t>No spending money will be allowed.</w:t>
      </w:r>
    </w:p>
    <w:p w:rsidR="002B5C16" w:rsidRPr="002B5C16" w:rsidRDefault="002B5C16" w:rsidP="002B5C16">
      <w:pPr>
        <w:rPr>
          <w:sz w:val="24"/>
          <w:szCs w:val="24"/>
          <w:lang w:val="en-IE"/>
        </w:rPr>
      </w:pPr>
    </w:p>
    <w:p w:rsidR="002B5C16" w:rsidRPr="002B5C16" w:rsidRDefault="002B5C16" w:rsidP="002B5C16">
      <w:pPr>
        <w:numPr>
          <w:ilvl w:val="0"/>
          <w:numId w:val="4"/>
        </w:numPr>
        <w:rPr>
          <w:sz w:val="24"/>
          <w:szCs w:val="24"/>
          <w:lang w:val="en-IE"/>
        </w:rPr>
      </w:pPr>
      <w:r w:rsidRPr="002B5C16">
        <w:rPr>
          <w:sz w:val="24"/>
          <w:szCs w:val="24"/>
          <w:lang w:val="en-IE"/>
        </w:rPr>
        <w:lastRenderedPageBreak/>
        <w:t>The children will leave the school in an orderly fashion led by the class teacher.</w:t>
      </w:r>
    </w:p>
    <w:p w:rsidR="002B5C16" w:rsidRPr="002B5C16" w:rsidRDefault="002B5C16" w:rsidP="002B5C16">
      <w:pPr>
        <w:rPr>
          <w:sz w:val="24"/>
          <w:szCs w:val="24"/>
          <w:lang w:val="en-IE"/>
        </w:rPr>
      </w:pPr>
    </w:p>
    <w:p w:rsidR="002B5C16" w:rsidRPr="002B5C16" w:rsidRDefault="002B5C16" w:rsidP="002B5C16">
      <w:pPr>
        <w:numPr>
          <w:ilvl w:val="0"/>
          <w:numId w:val="4"/>
        </w:numPr>
        <w:rPr>
          <w:sz w:val="24"/>
          <w:szCs w:val="24"/>
          <w:lang w:val="en-IE"/>
        </w:rPr>
      </w:pPr>
      <w:r w:rsidRPr="002B5C16">
        <w:rPr>
          <w:sz w:val="24"/>
          <w:szCs w:val="24"/>
          <w:lang w:val="en-IE"/>
        </w:rPr>
        <w:t xml:space="preserve">The number of parental supervisors to be brought for each tour will be agreed with the Principal/Deputy Principal beforehand. </w:t>
      </w:r>
    </w:p>
    <w:p w:rsidR="002B5C16" w:rsidRPr="002B5C16" w:rsidRDefault="002B5C16" w:rsidP="002B5C16">
      <w:pPr>
        <w:rPr>
          <w:sz w:val="24"/>
          <w:szCs w:val="24"/>
          <w:lang w:val="en-IE"/>
        </w:rPr>
      </w:pPr>
    </w:p>
    <w:p w:rsidR="002B5C16" w:rsidRPr="002B5C16" w:rsidRDefault="002B5C16" w:rsidP="002B5C16">
      <w:pPr>
        <w:numPr>
          <w:ilvl w:val="0"/>
          <w:numId w:val="4"/>
        </w:numPr>
        <w:rPr>
          <w:sz w:val="24"/>
          <w:szCs w:val="24"/>
          <w:lang w:val="en-IE"/>
        </w:rPr>
      </w:pPr>
      <w:r w:rsidRPr="002B5C16">
        <w:rPr>
          <w:sz w:val="24"/>
          <w:szCs w:val="24"/>
          <w:lang w:val="en-IE"/>
        </w:rPr>
        <w:t xml:space="preserve">The pupils will be returned to their classroom by the teacher </w:t>
      </w:r>
      <w:r>
        <w:rPr>
          <w:sz w:val="24"/>
          <w:szCs w:val="24"/>
          <w:lang w:val="en-IE"/>
        </w:rPr>
        <w:t xml:space="preserve">where a rolla will ne taken before being dismissed home through their usual exit doors. Children should not be released to parents from the bus. </w:t>
      </w:r>
    </w:p>
    <w:p w:rsidR="002B5C16" w:rsidRPr="002B5C16" w:rsidRDefault="002B5C16" w:rsidP="002B5C16">
      <w:pPr>
        <w:rPr>
          <w:sz w:val="24"/>
          <w:szCs w:val="24"/>
          <w:lang w:val="en-IE"/>
        </w:rPr>
      </w:pPr>
    </w:p>
    <w:p w:rsidR="002B5C16" w:rsidRPr="002B5C16" w:rsidRDefault="002B5C16" w:rsidP="002B5C16">
      <w:pPr>
        <w:rPr>
          <w:sz w:val="24"/>
          <w:szCs w:val="24"/>
          <w:lang w:val="en-IE"/>
        </w:rPr>
      </w:pPr>
    </w:p>
    <w:p w:rsidR="002B5C16" w:rsidRPr="002B5C16" w:rsidRDefault="002B5C16" w:rsidP="002B5C16">
      <w:pPr>
        <w:rPr>
          <w:color w:val="00B0F0"/>
          <w:sz w:val="28"/>
          <w:szCs w:val="24"/>
          <w:lang w:val="en-IE"/>
        </w:rPr>
      </w:pPr>
      <w:r w:rsidRPr="002B5C16">
        <w:rPr>
          <w:bCs/>
          <w:color w:val="00B0F0"/>
          <w:sz w:val="28"/>
          <w:szCs w:val="24"/>
          <w:u w:val="single"/>
          <w:lang w:val="en-IE"/>
        </w:rPr>
        <w:t>Roles and Responsibilities</w:t>
      </w:r>
      <w:r w:rsidRPr="002B5C16">
        <w:rPr>
          <w:color w:val="00B0F0"/>
          <w:sz w:val="28"/>
          <w:szCs w:val="24"/>
          <w:lang w:val="en-IE"/>
        </w:rPr>
        <w:t>.</w:t>
      </w:r>
    </w:p>
    <w:p w:rsidR="002B5C16" w:rsidRPr="002B5C16" w:rsidRDefault="002B5C16" w:rsidP="002B5C16">
      <w:pPr>
        <w:rPr>
          <w:sz w:val="24"/>
          <w:szCs w:val="24"/>
          <w:lang w:val="en-IE"/>
        </w:rPr>
      </w:pPr>
    </w:p>
    <w:p w:rsidR="002B5C16" w:rsidRPr="002B5C16" w:rsidRDefault="002B5C16" w:rsidP="002B5C16">
      <w:pPr>
        <w:numPr>
          <w:ilvl w:val="0"/>
          <w:numId w:val="5"/>
        </w:numPr>
        <w:rPr>
          <w:sz w:val="24"/>
          <w:szCs w:val="24"/>
          <w:lang w:val="en-IE"/>
        </w:rPr>
      </w:pPr>
      <w:r w:rsidRPr="002B5C16">
        <w:rPr>
          <w:sz w:val="24"/>
          <w:szCs w:val="24"/>
          <w:lang w:val="en-IE"/>
        </w:rPr>
        <w:t>It is the responsibility of the Deputy Principal of the school to oversee the implementation of this policy.</w:t>
      </w:r>
    </w:p>
    <w:p w:rsidR="002B5C16" w:rsidRPr="002B5C16" w:rsidRDefault="002B5C16" w:rsidP="002B5C16">
      <w:pPr>
        <w:rPr>
          <w:sz w:val="24"/>
          <w:szCs w:val="24"/>
          <w:lang w:val="en-IE"/>
        </w:rPr>
      </w:pPr>
    </w:p>
    <w:p w:rsidR="002B5C16" w:rsidRPr="002B5C16" w:rsidRDefault="002B5C16" w:rsidP="002B5C16">
      <w:pPr>
        <w:numPr>
          <w:ilvl w:val="0"/>
          <w:numId w:val="5"/>
        </w:numPr>
        <w:rPr>
          <w:sz w:val="24"/>
          <w:szCs w:val="24"/>
          <w:lang w:val="en-IE"/>
        </w:rPr>
      </w:pPr>
      <w:r w:rsidRPr="002B5C16">
        <w:rPr>
          <w:sz w:val="24"/>
          <w:szCs w:val="24"/>
          <w:lang w:val="en-IE"/>
        </w:rPr>
        <w:t>The Deputy Principal shall remain in the school until all children from a school tour have been safely dispatched from the school building.</w:t>
      </w:r>
    </w:p>
    <w:p w:rsidR="002B5C16" w:rsidRPr="002B5C16" w:rsidRDefault="002B5C16" w:rsidP="002B5C16">
      <w:pPr>
        <w:rPr>
          <w:sz w:val="24"/>
          <w:szCs w:val="24"/>
          <w:lang w:val="en-IE"/>
        </w:rPr>
      </w:pPr>
    </w:p>
    <w:p w:rsidR="002B5C16" w:rsidRPr="002B5C16" w:rsidRDefault="002B5C16" w:rsidP="002B5C16">
      <w:pPr>
        <w:numPr>
          <w:ilvl w:val="0"/>
          <w:numId w:val="5"/>
        </w:numPr>
        <w:rPr>
          <w:sz w:val="24"/>
          <w:szCs w:val="24"/>
          <w:lang w:val="en-IE"/>
        </w:rPr>
      </w:pPr>
      <w:r w:rsidRPr="002B5C16">
        <w:rPr>
          <w:sz w:val="24"/>
          <w:szCs w:val="24"/>
          <w:lang w:val="en-IE"/>
        </w:rPr>
        <w:t>It will be the responsibility of the class teacher to implement this policy in full when undertaking any school outing.</w:t>
      </w:r>
    </w:p>
    <w:p w:rsidR="002B5C16" w:rsidRPr="002B5C16" w:rsidRDefault="002B5C16" w:rsidP="002B5C16">
      <w:pPr>
        <w:rPr>
          <w:sz w:val="24"/>
          <w:szCs w:val="24"/>
          <w:lang w:val="en-IE"/>
        </w:rPr>
      </w:pPr>
    </w:p>
    <w:p w:rsidR="002B5C16" w:rsidRPr="002B5C16" w:rsidRDefault="002B5C16" w:rsidP="002B5C16">
      <w:pPr>
        <w:numPr>
          <w:ilvl w:val="0"/>
          <w:numId w:val="5"/>
        </w:numPr>
        <w:rPr>
          <w:sz w:val="24"/>
          <w:szCs w:val="24"/>
          <w:lang w:val="en-IE"/>
        </w:rPr>
      </w:pPr>
      <w:r w:rsidRPr="002B5C16">
        <w:rPr>
          <w:sz w:val="24"/>
          <w:szCs w:val="24"/>
          <w:lang w:val="en-IE"/>
        </w:rPr>
        <w:t>It will be the responsibility of the class teacher to provide an up to date copy of the class list including contact numbers for each child to the Deputy Principal on the morning of the school tour.</w:t>
      </w:r>
      <w:r w:rsidR="00175868">
        <w:rPr>
          <w:sz w:val="24"/>
          <w:szCs w:val="24"/>
          <w:lang w:val="en-IE"/>
        </w:rPr>
        <w:t xml:space="preserve"> Each teacher is to h</w:t>
      </w:r>
      <w:r w:rsidRPr="002B5C16">
        <w:rPr>
          <w:sz w:val="24"/>
          <w:szCs w:val="24"/>
          <w:lang w:val="en-IE"/>
        </w:rPr>
        <w:t>ave the Deputy Principal`s mobile number and school number in case of emergencies.</w:t>
      </w:r>
    </w:p>
    <w:p w:rsidR="002B5C16" w:rsidRPr="002B5C16" w:rsidRDefault="002B5C16" w:rsidP="002B5C16">
      <w:pPr>
        <w:rPr>
          <w:sz w:val="24"/>
          <w:szCs w:val="24"/>
          <w:lang w:val="en-IE"/>
        </w:rPr>
      </w:pPr>
    </w:p>
    <w:p w:rsidR="002B5C16" w:rsidRPr="002B5C16" w:rsidRDefault="002B5C16" w:rsidP="002B5C16">
      <w:pPr>
        <w:numPr>
          <w:ilvl w:val="0"/>
          <w:numId w:val="5"/>
        </w:numPr>
        <w:rPr>
          <w:sz w:val="24"/>
          <w:szCs w:val="24"/>
          <w:lang w:val="en-IE"/>
        </w:rPr>
      </w:pPr>
      <w:r w:rsidRPr="002B5C16">
        <w:rPr>
          <w:sz w:val="24"/>
          <w:szCs w:val="24"/>
          <w:lang w:val="en-IE"/>
        </w:rPr>
        <w:t>The Principal is to be informed at all times of all school outings.</w:t>
      </w:r>
    </w:p>
    <w:p w:rsidR="002B5C16" w:rsidRPr="002B5C16" w:rsidRDefault="002B5C16" w:rsidP="002B5C16">
      <w:pPr>
        <w:rPr>
          <w:sz w:val="24"/>
          <w:szCs w:val="24"/>
          <w:lang w:val="en-IE"/>
        </w:rPr>
      </w:pPr>
    </w:p>
    <w:p w:rsidR="002B5C16" w:rsidRPr="002B5C16" w:rsidRDefault="002B5C16" w:rsidP="002B5C16">
      <w:pPr>
        <w:pStyle w:val="Heading2"/>
        <w:rPr>
          <w:rFonts w:ascii="Times New Roman" w:hAnsi="Times New Roman" w:cs="Times New Roman"/>
          <w:b w:val="0"/>
          <w:color w:val="00B0F0"/>
          <w:sz w:val="28"/>
          <w:szCs w:val="28"/>
        </w:rPr>
      </w:pPr>
      <w:r w:rsidRPr="002B5C16">
        <w:rPr>
          <w:rFonts w:ascii="Times New Roman" w:hAnsi="Times New Roman" w:cs="Times New Roman"/>
          <w:b w:val="0"/>
          <w:color w:val="00B0F0"/>
          <w:sz w:val="28"/>
          <w:szCs w:val="28"/>
        </w:rPr>
        <w:t xml:space="preserve">Policy will be reviewed periodically: Policy was reviewed </w:t>
      </w:r>
      <w:r>
        <w:rPr>
          <w:rFonts w:ascii="Times New Roman" w:hAnsi="Times New Roman" w:cs="Times New Roman"/>
          <w:b w:val="0"/>
          <w:color w:val="00B0F0"/>
          <w:sz w:val="28"/>
          <w:szCs w:val="28"/>
        </w:rPr>
        <w:t>in May 2022</w:t>
      </w:r>
    </w:p>
    <w:p w:rsidR="00BA7872" w:rsidRPr="002B5C16" w:rsidRDefault="00BA7872" w:rsidP="00BA7872">
      <w:pPr>
        <w:rPr>
          <w:iCs/>
          <w:sz w:val="28"/>
          <w:szCs w:val="28"/>
          <w:lang w:val="en-IE"/>
        </w:rPr>
      </w:pPr>
    </w:p>
    <w:p w:rsidR="003A119D" w:rsidRDefault="003A119D" w:rsidP="003A119D">
      <w:pPr>
        <w:rPr>
          <w:szCs w:val="24"/>
        </w:rPr>
      </w:pPr>
    </w:p>
    <w:p w:rsidR="003A119D" w:rsidRDefault="003A119D" w:rsidP="003A119D">
      <w:pPr>
        <w:jc w:val="right"/>
        <w:rPr>
          <w:szCs w:val="24"/>
        </w:rPr>
      </w:pPr>
      <w:r w:rsidRPr="00EB2C01">
        <w:rPr>
          <w:noProof/>
          <w:szCs w:val="24"/>
          <w:lang w:val="en-US"/>
        </w:rPr>
        <w:drawing>
          <wp:inline distT="0" distB="0" distL="0" distR="0">
            <wp:extent cx="1211580" cy="350520"/>
            <wp:effectExtent l="19050" t="0" r="7620" b="0"/>
            <wp:docPr id="9" name="Picture 1" descr="https://lh3.googleusercontent.com/akpTuYLUtM8MaoHH3KbC2rJMYqswKa5g9YWeKz7t2-jvIYYj-3gzfzwwxy4R4QcL_3LRhM9U1BaHMtqyB7gd0TupZkyqabtcXdy10rpt1JNYqudBOVDofnRdg9aqV3TuDcdLE1sjhbSe6uh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kpTuYLUtM8MaoHH3KbC2rJMYqswKa5g9YWeKz7t2-jvIYYj-3gzfzwwxy4R4QcL_3LRhM9U1BaHMtqyB7gd0TupZkyqabtcXdy10rpt1JNYqudBOVDofnRdg9aqV3TuDcdLE1sjhbSe6uhupA"/>
                    <pic:cNvPicPr>
                      <a:picLocks noChangeAspect="1" noChangeArrowheads="1"/>
                    </pic:cNvPicPr>
                  </pic:nvPicPr>
                  <pic:blipFill>
                    <a:blip r:embed="rId8" cstate="print"/>
                    <a:srcRect/>
                    <a:stretch>
                      <a:fillRect/>
                    </a:stretch>
                  </pic:blipFill>
                  <pic:spPr bwMode="auto">
                    <a:xfrm>
                      <a:off x="0" y="0"/>
                      <a:ext cx="1211580" cy="350520"/>
                    </a:xfrm>
                    <a:prstGeom prst="rect">
                      <a:avLst/>
                    </a:prstGeom>
                    <a:noFill/>
                    <a:ln w="9525">
                      <a:noFill/>
                      <a:miter lim="800000"/>
                      <a:headEnd/>
                      <a:tailEnd/>
                    </a:ln>
                  </pic:spPr>
                </pic:pic>
              </a:graphicData>
            </a:graphic>
          </wp:inline>
        </w:drawing>
      </w:r>
      <w:r>
        <w:rPr>
          <w:noProof/>
          <w:szCs w:val="24"/>
          <w:lang w:val="en-US"/>
        </w:rPr>
        <w:drawing>
          <wp:anchor distT="0" distB="0" distL="114300" distR="114300" simplePos="0" relativeHeight="251659264" behindDoc="0" locked="0" layoutInCell="1" allowOverlap="1">
            <wp:simplePos x="0" y="0"/>
            <wp:positionH relativeFrom="column">
              <wp:posOffset>-69850</wp:posOffset>
            </wp:positionH>
            <wp:positionV relativeFrom="paragraph">
              <wp:posOffset>36195</wp:posOffset>
            </wp:positionV>
            <wp:extent cx="1149350" cy="495300"/>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149350" cy="495300"/>
                    </a:xfrm>
                    <a:prstGeom prst="rect">
                      <a:avLst/>
                    </a:prstGeom>
                    <a:noFill/>
                  </pic:spPr>
                </pic:pic>
              </a:graphicData>
            </a:graphic>
          </wp:anchor>
        </w:drawing>
      </w:r>
    </w:p>
    <w:p w:rsidR="003A119D" w:rsidRDefault="003A119D" w:rsidP="003A119D">
      <w:pPr>
        <w:rPr>
          <w:szCs w:val="24"/>
        </w:rPr>
      </w:pPr>
    </w:p>
    <w:p w:rsidR="003A119D" w:rsidRDefault="003A119D" w:rsidP="003A119D">
      <w:pPr>
        <w:rPr>
          <w:szCs w:val="24"/>
        </w:rPr>
      </w:pPr>
    </w:p>
    <w:p w:rsidR="003A119D" w:rsidRDefault="003A119D" w:rsidP="003A119D">
      <w:pPr>
        <w:rPr>
          <w:szCs w:val="24"/>
        </w:rPr>
      </w:pPr>
      <w:r>
        <w:rPr>
          <w:szCs w:val="24"/>
        </w:rPr>
        <w:t xml:space="preserve">Ray Murphy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Edel Blake </w:t>
      </w:r>
    </w:p>
    <w:p w:rsidR="003A119D" w:rsidRDefault="003A119D" w:rsidP="003A119D">
      <w:pPr>
        <w:rPr>
          <w:szCs w:val="24"/>
        </w:rPr>
      </w:pPr>
      <w:r>
        <w:rPr>
          <w:szCs w:val="24"/>
        </w:rPr>
        <w:t>Chairperson  BOM</w:t>
      </w:r>
      <w:r>
        <w:rPr>
          <w:szCs w:val="24"/>
        </w:rPr>
        <w:tab/>
      </w:r>
      <w:r>
        <w:rPr>
          <w:szCs w:val="24"/>
        </w:rPr>
        <w:tab/>
      </w:r>
      <w:r>
        <w:rPr>
          <w:szCs w:val="24"/>
        </w:rPr>
        <w:tab/>
      </w:r>
      <w:r>
        <w:rPr>
          <w:szCs w:val="24"/>
        </w:rPr>
        <w:tab/>
      </w:r>
      <w:r>
        <w:rPr>
          <w:szCs w:val="24"/>
        </w:rPr>
        <w:tab/>
      </w:r>
      <w:r>
        <w:rPr>
          <w:szCs w:val="24"/>
        </w:rPr>
        <w:tab/>
      </w:r>
      <w:r>
        <w:rPr>
          <w:szCs w:val="24"/>
        </w:rPr>
        <w:tab/>
      </w:r>
      <w:r>
        <w:rPr>
          <w:szCs w:val="24"/>
        </w:rPr>
        <w:tab/>
        <w:t>Principal</w:t>
      </w:r>
    </w:p>
    <w:p w:rsidR="003A119D" w:rsidRDefault="003A119D" w:rsidP="003A119D">
      <w:pPr>
        <w:rPr>
          <w:szCs w:val="24"/>
        </w:rPr>
      </w:pPr>
    </w:p>
    <w:p w:rsidR="003A119D" w:rsidRDefault="003A119D" w:rsidP="003A119D">
      <w:pPr>
        <w:rPr>
          <w:szCs w:val="24"/>
        </w:rPr>
      </w:pPr>
    </w:p>
    <w:p w:rsidR="003A119D" w:rsidRDefault="003A119D" w:rsidP="003A119D">
      <w:pPr>
        <w:rPr>
          <w:szCs w:val="24"/>
        </w:rPr>
      </w:pPr>
      <w:r>
        <w:rPr>
          <w:szCs w:val="24"/>
        </w:rPr>
        <w:t>31/05/22</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31/05/22</w:t>
      </w:r>
    </w:p>
    <w:p w:rsidR="003A119D" w:rsidRDefault="003A119D" w:rsidP="003A119D">
      <w:pPr>
        <w:rPr>
          <w:szCs w:val="24"/>
        </w:rPr>
      </w:pPr>
    </w:p>
    <w:p w:rsidR="009E7528" w:rsidRDefault="009E7528" w:rsidP="00B41379">
      <w:pPr>
        <w:rPr>
          <w:sz w:val="24"/>
          <w:szCs w:val="24"/>
        </w:rPr>
      </w:pPr>
    </w:p>
    <w:p w:rsidR="00F047F7" w:rsidRDefault="00F047F7" w:rsidP="00B41379">
      <w:pPr>
        <w:rPr>
          <w:sz w:val="24"/>
          <w:szCs w:val="24"/>
        </w:rPr>
      </w:pPr>
    </w:p>
    <w:p w:rsidR="003D0382" w:rsidRDefault="003D0382" w:rsidP="00B41379">
      <w:pPr>
        <w:rPr>
          <w:sz w:val="24"/>
          <w:szCs w:val="24"/>
        </w:rPr>
      </w:pPr>
    </w:p>
    <w:p w:rsidR="003D0382" w:rsidRDefault="003D0382" w:rsidP="00B41379">
      <w:pPr>
        <w:rPr>
          <w:sz w:val="24"/>
          <w:szCs w:val="24"/>
        </w:rPr>
      </w:pPr>
    </w:p>
    <w:p w:rsidR="003D0382" w:rsidRDefault="003D0382" w:rsidP="00B41379">
      <w:pPr>
        <w:rPr>
          <w:sz w:val="24"/>
          <w:szCs w:val="24"/>
        </w:rPr>
      </w:pPr>
    </w:p>
    <w:p w:rsidR="003D0382" w:rsidRDefault="003D0382" w:rsidP="00B41379">
      <w:pPr>
        <w:rPr>
          <w:sz w:val="24"/>
          <w:szCs w:val="24"/>
        </w:rPr>
      </w:pPr>
    </w:p>
    <w:p w:rsidR="003D0382" w:rsidRDefault="003D0382" w:rsidP="00B41379">
      <w:pPr>
        <w:rPr>
          <w:sz w:val="24"/>
          <w:szCs w:val="24"/>
        </w:rPr>
      </w:pPr>
    </w:p>
    <w:p w:rsidR="003D0382" w:rsidRDefault="003D0382" w:rsidP="00B41379">
      <w:pPr>
        <w:rPr>
          <w:sz w:val="24"/>
          <w:szCs w:val="24"/>
        </w:rPr>
      </w:pPr>
    </w:p>
    <w:p w:rsidR="003D0382" w:rsidRPr="002735DB" w:rsidRDefault="003D0382" w:rsidP="003D0382">
      <w:pPr>
        <w:jc w:val="center"/>
        <w:rPr>
          <w:b/>
          <w:sz w:val="32"/>
          <w:szCs w:val="32"/>
          <w:lang w:val="en-IE"/>
        </w:rPr>
      </w:pPr>
      <w:r w:rsidRPr="002735DB">
        <w:rPr>
          <w:b/>
          <w:sz w:val="32"/>
          <w:szCs w:val="32"/>
          <w:lang w:val="en-IE"/>
        </w:rPr>
        <w:t>Appendix 1</w:t>
      </w:r>
    </w:p>
    <w:p w:rsidR="003D0382" w:rsidRDefault="003D0382" w:rsidP="003D0382">
      <w:pPr>
        <w:jc w:val="center"/>
        <w:rPr>
          <w:b/>
          <w:sz w:val="32"/>
          <w:szCs w:val="32"/>
          <w:lang w:val="en-IE"/>
        </w:rPr>
      </w:pPr>
    </w:p>
    <w:p w:rsidR="003D0382" w:rsidRDefault="003D0382" w:rsidP="003D0382">
      <w:pPr>
        <w:jc w:val="center"/>
        <w:rPr>
          <w:b/>
          <w:sz w:val="32"/>
          <w:szCs w:val="32"/>
          <w:lang w:val="en-IE"/>
        </w:rPr>
      </w:pPr>
      <w:r>
        <w:rPr>
          <w:b/>
          <w:sz w:val="32"/>
          <w:szCs w:val="32"/>
          <w:lang w:val="en-IE"/>
        </w:rPr>
        <w:t>Guidelines for School tour volunteers</w:t>
      </w:r>
    </w:p>
    <w:p w:rsidR="003D0382" w:rsidRDefault="003D0382" w:rsidP="003D0382">
      <w:pPr>
        <w:jc w:val="center"/>
        <w:rPr>
          <w:b/>
          <w:sz w:val="32"/>
          <w:szCs w:val="32"/>
          <w:lang w:val="en-IE"/>
        </w:rPr>
      </w:pPr>
    </w:p>
    <w:p w:rsidR="003D0382" w:rsidRDefault="003D0382" w:rsidP="003D0382">
      <w:pPr>
        <w:numPr>
          <w:ilvl w:val="0"/>
          <w:numId w:val="7"/>
        </w:numPr>
        <w:rPr>
          <w:sz w:val="28"/>
          <w:szCs w:val="28"/>
          <w:lang w:val="en-IE"/>
        </w:rPr>
      </w:pPr>
      <w:r>
        <w:rPr>
          <w:sz w:val="28"/>
          <w:szCs w:val="28"/>
          <w:lang w:val="en-IE"/>
        </w:rPr>
        <w:t xml:space="preserve">St. Cronan’s JNS. has a no smoking policy.  There is no smoking permitted around any children from our school. </w:t>
      </w:r>
    </w:p>
    <w:p w:rsidR="003D0382" w:rsidRDefault="003D0382" w:rsidP="003D0382">
      <w:pPr>
        <w:rPr>
          <w:sz w:val="28"/>
          <w:szCs w:val="28"/>
          <w:lang w:val="en-IE"/>
        </w:rPr>
      </w:pPr>
    </w:p>
    <w:p w:rsidR="003D0382" w:rsidRDefault="003D0382" w:rsidP="003D0382">
      <w:pPr>
        <w:numPr>
          <w:ilvl w:val="0"/>
          <w:numId w:val="7"/>
        </w:numPr>
        <w:rPr>
          <w:sz w:val="28"/>
          <w:szCs w:val="28"/>
          <w:lang w:val="en-IE"/>
        </w:rPr>
      </w:pPr>
      <w:r>
        <w:rPr>
          <w:sz w:val="28"/>
          <w:szCs w:val="28"/>
          <w:lang w:val="en-IE"/>
        </w:rPr>
        <w:t xml:space="preserve">Only a school camera operated by school staff may be used on the tour.  No other person has permission to take photos on the tour. </w:t>
      </w:r>
    </w:p>
    <w:p w:rsidR="003D0382" w:rsidRDefault="003D0382" w:rsidP="003D0382">
      <w:pPr>
        <w:pStyle w:val="ListParagraph"/>
        <w:rPr>
          <w:sz w:val="28"/>
          <w:szCs w:val="28"/>
          <w:lang w:val="en-IE"/>
        </w:rPr>
      </w:pPr>
    </w:p>
    <w:p w:rsidR="003D0382" w:rsidRDefault="003D0382" w:rsidP="003D0382">
      <w:pPr>
        <w:numPr>
          <w:ilvl w:val="0"/>
          <w:numId w:val="7"/>
        </w:numPr>
        <w:rPr>
          <w:sz w:val="28"/>
          <w:szCs w:val="28"/>
          <w:lang w:val="en-IE"/>
        </w:rPr>
      </w:pPr>
      <w:r>
        <w:rPr>
          <w:sz w:val="28"/>
          <w:szCs w:val="28"/>
          <w:lang w:val="en-IE"/>
        </w:rPr>
        <w:t xml:space="preserve">The class teacher has ultimate responsibility for the children.  Parents must always consult the teacher prior to any decision being made. </w:t>
      </w:r>
    </w:p>
    <w:p w:rsidR="003D0382" w:rsidRDefault="003D0382" w:rsidP="003D0382">
      <w:pPr>
        <w:pStyle w:val="ListParagraph"/>
        <w:rPr>
          <w:sz w:val="28"/>
          <w:szCs w:val="28"/>
          <w:lang w:val="en-IE"/>
        </w:rPr>
      </w:pPr>
    </w:p>
    <w:p w:rsidR="003D0382" w:rsidRPr="002735DB" w:rsidRDefault="003D0382" w:rsidP="003D0382">
      <w:pPr>
        <w:jc w:val="center"/>
        <w:rPr>
          <w:sz w:val="28"/>
          <w:szCs w:val="28"/>
          <w:lang w:val="en-IE"/>
        </w:rPr>
      </w:pPr>
      <w:r>
        <w:rPr>
          <w:sz w:val="28"/>
          <w:szCs w:val="28"/>
          <w:lang w:val="en-IE"/>
        </w:rPr>
        <w:t>The school tour policy can be viewed on the school website: www.stcronansjns.ie</w:t>
      </w:r>
    </w:p>
    <w:p w:rsidR="003D0382" w:rsidRDefault="003D0382" w:rsidP="00B41379">
      <w:pPr>
        <w:rPr>
          <w:sz w:val="24"/>
          <w:szCs w:val="24"/>
        </w:rPr>
      </w:pPr>
    </w:p>
    <w:sectPr w:rsidR="003D0382" w:rsidSect="00441B81">
      <w:headerReference w:type="default" r:id="rId10"/>
      <w:pgSz w:w="11906" w:h="16838"/>
      <w:pgMar w:top="1797" w:right="1440" w:bottom="1797" w:left="1440" w:header="709" w:footer="709" w:gutter="0"/>
      <w:pgBorders w:offsetFrom="page">
        <w:top w:val="single" w:sz="18" w:space="24" w:color="00B0F0"/>
        <w:left w:val="single" w:sz="18" w:space="24" w:color="00B0F0"/>
        <w:bottom w:val="single" w:sz="18" w:space="24" w:color="00B0F0"/>
        <w:right w:val="single" w:sz="18" w:space="24" w:color="00B0F0"/>
      </w:pgBorders>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8DE" w:rsidRDefault="00F478DE">
      <w:r>
        <w:separator/>
      </w:r>
    </w:p>
  </w:endnote>
  <w:endnote w:type="continuationSeparator" w:id="1">
    <w:p w:rsidR="00F478DE" w:rsidRDefault="00F478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8DE" w:rsidRDefault="00F478DE">
      <w:r>
        <w:separator/>
      </w:r>
    </w:p>
  </w:footnote>
  <w:footnote w:type="continuationSeparator" w:id="1">
    <w:p w:rsidR="00F478DE" w:rsidRDefault="00F47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CE" w:rsidRDefault="000E28CE" w:rsidP="000E28CE">
    <w:pPr>
      <w:pStyle w:val="Header"/>
      <w:jc w:val="center"/>
    </w:pPr>
    <w:r>
      <w:rPr>
        <w:spacing w:val="20"/>
        <w:vertAlign w:val="superscript"/>
        <w:lang w:val="en-IE"/>
      </w:rPr>
      <w:t>St. Cronan’s Junior National School, Brackenstown, Swords, Co. Dublin</w:t>
    </w:r>
  </w:p>
  <w:p w:rsidR="00B41379" w:rsidRDefault="00B4137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1E1E"/>
    <w:multiLevelType w:val="hybridMultilevel"/>
    <w:tmpl w:val="436027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0083F7D"/>
    <w:multiLevelType w:val="hybridMultilevel"/>
    <w:tmpl w:val="D2965234"/>
    <w:lvl w:ilvl="0" w:tplc="812CD3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567678"/>
    <w:multiLevelType w:val="hybridMultilevel"/>
    <w:tmpl w:val="6928BB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BFF19E8"/>
    <w:multiLevelType w:val="hybridMultilevel"/>
    <w:tmpl w:val="5AC49670"/>
    <w:lvl w:ilvl="0" w:tplc="EA36CE40">
      <w:start w:val="1"/>
      <w:numFmt w:val="bullet"/>
      <w:pStyle w:val="BenchNorma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444952"/>
    <w:multiLevelType w:val="hybridMultilevel"/>
    <w:tmpl w:val="A9908E6A"/>
    <w:lvl w:ilvl="0" w:tplc="18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A93533"/>
    <w:multiLevelType w:val="hybridMultilevel"/>
    <w:tmpl w:val="5F5E13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AD17DB"/>
    <w:multiLevelType w:val="hybridMultilevel"/>
    <w:tmpl w:val="DABE5652"/>
    <w:lvl w:ilvl="0" w:tplc="812CD3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41379"/>
    <w:rsid w:val="000210E8"/>
    <w:rsid w:val="000E28CE"/>
    <w:rsid w:val="00162BD3"/>
    <w:rsid w:val="00175868"/>
    <w:rsid w:val="00243AD9"/>
    <w:rsid w:val="002B5C16"/>
    <w:rsid w:val="00305BE7"/>
    <w:rsid w:val="003A119D"/>
    <w:rsid w:val="003D0382"/>
    <w:rsid w:val="00441B81"/>
    <w:rsid w:val="004C494B"/>
    <w:rsid w:val="0052674A"/>
    <w:rsid w:val="009203E8"/>
    <w:rsid w:val="0094465F"/>
    <w:rsid w:val="009E7528"/>
    <w:rsid w:val="00B17A70"/>
    <w:rsid w:val="00B41379"/>
    <w:rsid w:val="00BA7872"/>
    <w:rsid w:val="00BB7C54"/>
    <w:rsid w:val="00BF2D38"/>
    <w:rsid w:val="00C635D5"/>
    <w:rsid w:val="00D23A57"/>
    <w:rsid w:val="00D52BD7"/>
    <w:rsid w:val="00D927E6"/>
    <w:rsid w:val="00E90178"/>
    <w:rsid w:val="00EA07E0"/>
    <w:rsid w:val="00F047F7"/>
    <w:rsid w:val="00F478DE"/>
    <w:rsid w:val="00FE2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A57"/>
    <w:rPr>
      <w:lang w:val="en-GB"/>
    </w:rPr>
  </w:style>
  <w:style w:type="paragraph" w:styleId="Heading1">
    <w:name w:val="heading 1"/>
    <w:basedOn w:val="Normal"/>
    <w:next w:val="Normal"/>
    <w:link w:val="Heading1Char"/>
    <w:uiPriority w:val="9"/>
    <w:qFormat/>
    <w:rsid w:val="002B5C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5C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D23A57"/>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D23A57"/>
    <w:pPr>
      <w:framePr w:w="7920" w:h="1980" w:hRule="exact" w:hSpace="180" w:wrap="auto" w:hAnchor="page" w:xAlign="center" w:yAlign="bottom"/>
      <w:ind w:left="2880"/>
    </w:pPr>
  </w:style>
  <w:style w:type="character" w:customStyle="1" w:styleId="NORMAL0">
    <w:name w:val="NORMAL"/>
    <w:rsid w:val="00D23A57"/>
    <w:rPr>
      <w:rFonts w:ascii="Times New Roman" w:hAnsi="Times New Roman"/>
      <w:sz w:val="24"/>
      <w:szCs w:val="24"/>
    </w:rPr>
  </w:style>
  <w:style w:type="character" w:customStyle="1" w:styleId="BenchmarkingNormal">
    <w:name w:val="Benchmarking Normal"/>
    <w:rsid w:val="00D23A57"/>
    <w:rPr>
      <w:rFonts w:ascii="Times New Roman" w:hAnsi="Times New Roman"/>
      <w:sz w:val="22"/>
      <w:szCs w:val="24"/>
    </w:rPr>
  </w:style>
  <w:style w:type="paragraph" w:customStyle="1" w:styleId="BenchHeading3">
    <w:name w:val="Bench Heading 3"/>
    <w:basedOn w:val="Heading3"/>
    <w:autoRedefine/>
    <w:rsid w:val="00D23A57"/>
    <w:pPr>
      <w:spacing w:before="0" w:after="0"/>
      <w:ind w:left="720" w:hanging="720"/>
    </w:pPr>
    <w:rPr>
      <w:rFonts w:ascii="Times New Roman" w:eastAsia="Times" w:hAnsi="Times New Roman"/>
      <w:bCs/>
      <w:sz w:val="24"/>
      <w:szCs w:val="20"/>
    </w:rPr>
  </w:style>
  <w:style w:type="character" w:customStyle="1" w:styleId="BenchHeading1">
    <w:name w:val="Bench Heading 1"/>
    <w:rsid w:val="00D23A57"/>
    <w:rPr>
      <w:rFonts w:ascii="Times New Roman" w:hAnsi="Times New Roman"/>
      <w:b/>
      <w:bCs/>
      <w:sz w:val="32"/>
    </w:rPr>
  </w:style>
  <w:style w:type="paragraph" w:customStyle="1" w:styleId="BenchHeading2">
    <w:name w:val="Bench Heading 2"/>
    <w:autoRedefine/>
    <w:rsid w:val="00D23A57"/>
    <w:pPr>
      <w:jc w:val="both"/>
    </w:pPr>
    <w:rPr>
      <w:bCs/>
      <w:sz w:val="28"/>
      <w:szCs w:val="28"/>
      <w:lang w:val="en-GB"/>
    </w:rPr>
  </w:style>
  <w:style w:type="paragraph" w:customStyle="1" w:styleId="BenchNormal">
    <w:name w:val="Bench Normal"/>
    <w:basedOn w:val="Normal"/>
    <w:autoRedefine/>
    <w:rsid w:val="00D23A57"/>
    <w:pPr>
      <w:numPr>
        <w:numId w:val="1"/>
      </w:numPr>
      <w:jc w:val="both"/>
    </w:pPr>
    <w:rPr>
      <w:rFonts w:eastAsia="Times"/>
      <w:sz w:val="22"/>
    </w:rPr>
  </w:style>
  <w:style w:type="paragraph" w:styleId="BodyText">
    <w:name w:val="Body Text"/>
    <w:basedOn w:val="Normal"/>
    <w:semiHidden/>
    <w:rsid w:val="00D23A57"/>
    <w:rPr>
      <w:sz w:val="24"/>
      <w:lang w:val="en-IE"/>
    </w:rPr>
  </w:style>
  <w:style w:type="paragraph" w:styleId="Header">
    <w:name w:val="header"/>
    <w:basedOn w:val="Normal"/>
    <w:semiHidden/>
    <w:rsid w:val="00D23A57"/>
    <w:pPr>
      <w:tabs>
        <w:tab w:val="center" w:pos="4153"/>
        <w:tab w:val="right" w:pos="8306"/>
      </w:tabs>
    </w:pPr>
  </w:style>
  <w:style w:type="paragraph" w:styleId="Footer">
    <w:name w:val="footer"/>
    <w:basedOn w:val="Normal"/>
    <w:semiHidden/>
    <w:rsid w:val="00D23A57"/>
    <w:pPr>
      <w:tabs>
        <w:tab w:val="center" w:pos="4153"/>
        <w:tab w:val="right" w:pos="8306"/>
      </w:tabs>
    </w:pPr>
  </w:style>
  <w:style w:type="character" w:styleId="Hyperlink">
    <w:name w:val="Hyperlink"/>
    <w:uiPriority w:val="99"/>
    <w:unhideWhenUsed/>
    <w:rsid w:val="009E7528"/>
    <w:rPr>
      <w:color w:val="0000FF"/>
      <w:u w:val="single"/>
    </w:rPr>
  </w:style>
  <w:style w:type="paragraph" w:styleId="ListParagraph">
    <w:name w:val="List Paragraph"/>
    <w:basedOn w:val="Normal"/>
    <w:uiPriority w:val="34"/>
    <w:qFormat/>
    <w:rsid w:val="00441B81"/>
    <w:pPr>
      <w:ind w:left="720"/>
    </w:pPr>
  </w:style>
  <w:style w:type="paragraph" w:styleId="BalloonText">
    <w:name w:val="Balloon Text"/>
    <w:basedOn w:val="Normal"/>
    <w:link w:val="BalloonTextChar"/>
    <w:uiPriority w:val="99"/>
    <w:semiHidden/>
    <w:unhideWhenUsed/>
    <w:rsid w:val="002B5C16"/>
    <w:rPr>
      <w:rFonts w:ascii="Tahoma" w:hAnsi="Tahoma" w:cs="Tahoma"/>
      <w:sz w:val="16"/>
      <w:szCs w:val="16"/>
    </w:rPr>
  </w:style>
  <w:style w:type="character" w:customStyle="1" w:styleId="BalloonTextChar">
    <w:name w:val="Balloon Text Char"/>
    <w:basedOn w:val="DefaultParagraphFont"/>
    <w:link w:val="BalloonText"/>
    <w:uiPriority w:val="99"/>
    <w:semiHidden/>
    <w:rsid w:val="002B5C16"/>
    <w:rPr>
      <w:rFonts w:ascii="Tahoma" w:hAnsi="Tahoma" w:cs="Tahoma"/>
      <w:sz w:val="16"/>
      <w:szCs w:val="16"/>
      <w:lang w:val="en-GB"/>
    </w:rPr>
  </w:style>
  <w:style w:type="paragraph" w:styleId="Title">
    <w:name w:val="Title"/>
    <w:basedOn w:val="Normal"/>
    <w:link w:val="TitleChar"/>
    <w:qFormat/>
    <w:rsid w:val="002B5C16"/>
    <w:pPr>
      <w:jc w:val="center"/>
    </w:pPr>
    <w:rPr>
      <w:b/>
      <w:bCs/>
      <w:sz w:val="36"/>
      <w:szCs w:val="24"/>
      <w:u w:val="single"/>
      <w:lang w:val="en-IE"/>
    </w:rPr>
  </w:style>
  <w:style w:type="character" w:customStyle="1" w:styleId="TitleChar">
    <w:name w:val="Title Char"/>
    <w:basedOn w:val="DefaultParagraphFont"/>
    <w:link w:val="Title"/>
    <w:rsid w:val="002B5C16"/>
    <w:rPr>
      <w:b/>
      <w:bCs/>
      <w:sz w:val="36"/>
      <w:szCs w:val="24"/>
      <w:u w:val="single"/>
      <w:lang w:val="en-IE"/>
    </w:rPr>
  </w:style>
  <w:style w:type="character" w:customStyle="1" w:styleId="Heading1Char">
    <w:name w:val="Heading 1 Char"/>
    <w:basedOn w:val="DefaultParagraphFont"/>
    <w:link w:val="Heading1"/>
    <w:uiPriority w:val="9"/>
    <w:rsid w:val="002B5C16"/>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2B5C16"/>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Uniform</vt:lpstr>
    </vt:vector>
  </TitlesOfParts>
  <Company>HP</Company>
  <LinksUpToDate>false</LinksUpToDate>
  <CharactersWithSpaces>5580</CharactersWithSpaces>
  <SharedDoc>false</SharedDoc>
  <HLinks>
    <vt:vector size="12" baseType="variant">
      <vt:variant>
        <vt:i4>6488102</vt:i4>
      </vt:variant>
      <vt:variant>
        <vt:i4>3</vt:i4>
      </vt:variant>
      <vt:variant>
        <vt:i4>0</vt:i4>
      </vt:variant>
      <vt:variant>
        <vt:i4>5</vt:i4>
      </vt:variant>
      <vt:variant>
        <vt:lpwstr>http://www.stcronansjns.ie/</vt:lpwstr>
      </vt:variant>
      <vt:variant>
        <vt:lpwstr/>
      </vt:variant>
      <vt:variant>
        <vt:i4>196616</vt:i4>
      </vt:variant>
      <vt:variant>
        <vt:i4>0</vt:i4>
      </vt:variant>
      <vt:variant>
        <vt:i4>0</vt:i4>
      </vt:variant>
      <vt:variant>
        <vt:i4>5</vt:i4>
      </vt:variant>
      <vt:variant>
        <vt:lpwstr>http://www.patofarrellschoolwear.ie/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dc:title>
  <dc:creator>INTO</dc:creator>
  <cp:lastModifiedBy>sboylan</cp:lastModifiedBy>
  <cp:revision>5</cp:revision>
  <cp:lastPrinted>2022-04-07T12:27:00Z</cp:lastPrinted>
  <dcterms:created xsi:type="dcterms:W3CDTF">2022-04-07T12:15:00Z</dcterms:created>
  <dcterms:modified xsi:type="dcterms:W3CDTF">2022-06-16T10:37:00Z</dcterms:modified>
</cp:coreProperties>
</file>